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613C" w14:textId="1070E721" w:rsidR="005A508F" w:rsidRPr="00FC7E13" w:rsidRDefault="00424728" w:rsidP="005A508F">
      <w:pPr>
        <w:pStyle w:val="Title"/>
        <w:rPr>
          <w:rFonts w:ascii="Arial" w:hAnsi="Arial" w:cs="Arial"/>
          <w:b/>
          <w:sz w:val="32"/>
          <w:szCs w:val="32"/>
        </w:rPr>
      </w:pPr>
      <w:r w:rsidRPr="00FC7E13">
        <w:rPr>
          <w:rFonts w:ascii="Arial" w:hAnsi="Arial" w:cs="Arial"/>
          <w:b/>
          <w:noProof/>
          <w:sz w:val="32"/>
          <w:szCs w:val="32"/>
        </w:rPr>
        <w:drawing>
          <wp:anchor distT="0" distB="0" distL="114300" distR="114300" simplePos="0" relativeHeight="251658752" behindDoc="0" locked="0" layoutInCell="1" allowOverlap="1" wp14:anchorId="575215E9" wp14:editId="396E1E6A">
            <wp:simplePos x="0" y="0"/>
            <wp:positionH relativeFrom="column">
              <wp:posOffset>4727864</wp:posOffset>
            </wp:positionH>
            <wp:positionV relativeFrom="paragraph">
              <wp:posOffset>-462725</wp:posOffset>
            </wp:positionV>
            <wp:extent cx="1502410" cy="70709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nard_Cheshire_logo_Colour.jpg"/>
                    <pic:cNvPicPr/>
                  </pic:nvPicPr>
                  <pic:blipFill>
                    <a:blip r:embed="rId8" cstate="print">
                      <a:extLst>
                        <a:ext uri="{28A0092B-C50C-407E-A947-70E740481C1C}">
                          <a14:useLocalDpi xmlns:a14="http://schemas.microsoft.com/office/drawing/2010/main"/>
                        </a:ext>
                      </a:extLst>
                    </a:blip>
                    <a:stretch>
                      <a:fillRect/>
                    </a:stretch>
                  </pic:blipFill>
                  <pic:spPr>
                    <a:xfrm>
                      <a:off x="0" y="0"/>
                      <a:ext cx="1502410" cy="707095"/>
                    </a:xfrm>
                    <a:prstGeom prst="rect">
                      <a:avLst/>
                    </a:prstGeom>
                  </pic:spPr>
                </pic:pic>
              </a:graphicData>
            </a:graphic>
            <wp14:sizeRelH relativeFrom="page">
              <wp14:pctWidth>0</wp14:pctWidth>
            </wp14:sizeRelH>
            <wp14:sizeRelV relativeFrom="page">
              <wp14:pctHeight>0</wp14:pctHeight>
            </wp14:sizeRelV>
          </wp:anchor>
        </w:drawing>
      </w:r>
      <w:r w:rsidRPr="00FC7E13">
        <w:rPr>
          <w:rFonts w:ascii="Arial" w:hAnsi="Arial" w:cs="Arial"/>
          <w:b/>
          <w:sz w:val="32"/>
          <w:szCs w:val="32"/>
        </w:rPr>
        <w:t xml:space="preserve">Policy Title: </w:t>
      </w:r>
      <w:r w:rsidR="005A508F" w:rsidRPr="00FC7E13">
        <w:rPr>
          <w:rFonts w:ascii="Arial" w:hAnsi="Arial" w:cs="Arial"/>
          <w:b/>
          <w:sz w:val="32"/>
          <w:szCs w:val="32"/>
        </w:rPr>
        <w:t xml:space="preserve">Equality, Diversity and Inclusion </w:t>
      </w:r>
    </w:p>
    <w:sdt>
      <w:sdtPr>
        <w:id w:val="-330365316"/>
        <w:docPartObj>
          <w:docPartGallery w:val="Table of Contents"/>
          <w:docPartUnique/>
        </w:docPartObj>
      </w:sdtPr>
      <w:sdtEndPr>
        <w:rPr>
          <w:rFonts w:ascii="Times New Roman" w:eastAsia="Times New Roman" w:hAnsi="Times New Roman" w:cs="Times New Roman"/>
          <w:b/>
          <w:bCs/>
          <w:noProof/>
          <w:color w:val="auto"/>
          <w:sz w:val="24"/>
          <w:szCs w:val="24"/>
          <w:lang w:val="en-GB" w:eastAsia="en-GB"/>
        </w:rPr>
      </w:sdtEndPr>
      <w:sdtContent>
        <w:p w14:paraId="7AE8E212" w14:textId="2FD9F6BB" w:rsidR="00E06776" w:rsidRDefault="00E06776">
          <w:pPr>
            <w:pStyle w:val="TOCHeading"/>
          </w:pPr>
          <w:r>
            <w:t>Contents</w:t>
          </w:r>
        </w:p>
        <w:p w14:paraId="60E076A1" w14:textId="38F3879F" w:rsidR="00E06776" w:rsidRPr="00E06776" w:rsidRDefault="00E06776">
          <w:pPr>
            <w:pStyle w:val="TOC1"/>
            <w:rPr>
              <w:rFonts w:ascii="Arial" w:eastAsiaTheme="minorEastAsia" w:hAnsi="Arial" w:cs="Arial"/>
              <w:noProof/>
              <w:sz w:val="22"/>
              <w:szCs w:val="22"/>
            </w:rPr>
          </w:pPr>
          <w:r w:rsidRPr="00E06776">
            <w:rPr>
              <w:rFonts w:ascii="Arial" w:hAnsi="Arial" w:cs="Arial"/>
            </w:rPr>
            <w:fldChar w:fldCharType="begin"/>
          </w:r>
          <w:r w:rsidRPr="00E06776">
            <w:rPr>
              <w:rFonts w:ascii="Arial" w:hAnsi="Arial" w:cs="Arial"/>
            </w:rPr>
            <w:instrText xml:space="preserve"> TOC \o "1-3" \h \z \u </w:instrText>
          </w:r>
          <w:r w:rsidRPr="00E06776">
            <w:rPr>
              <w:rFonts w:ascii="Arial" w:hAnsi="Arial" w:cs="Arial"/>
            </w:rPr>
            <w:fldChar w:fldCharType="separate"/>
          </w:r>
          <w:hyperlink w:anchor="_Toc24548583" w:history="1">
            <w:r w:rsidRPr="00E06776">
              <w:rPr>
                <w:rStyle w:val="Hyperlink"/>
                <w:rFonts w:ascii="Arial" w:hAnsi="Arial" w:cs="Arial"/>
                <w:noProof/>
              </w:rPr>
              <w:t>1</w:t>
            </w:r>
            <w:r w:rsidRPr="00E06776">
              <w:rPr>
                <w:rFonts w:ascii="Arial" w:eastAsiaTheme="minorEastAsia" w:hAnsi="Arial" w:cs="Arial"/>
                <w:noProof/>
                <w:sz w:val="22"/>
                <w:szCs w:val="22"/>
              </w:rPr>
              <w:tab/>
            </w:r>
            <w:r w:rsidRPr="00E06776">
              <w:rPr>
                <w:rStyle w:val="Hyperlink"/>
                <w:rFonts w:ascii="Arial" w:hAnsi="Arial" w:cs="Arial"/>
                <w:noProof/>
              </w:rPr>
              <w:t>Policy statement</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_Toc24548583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1</w:t>
            </w:r>
            <w:r w:rsidRPr="00E06776">
              <w:rPr>
                <w:rFonts w:ascii="Arial" w:hAnsi="Arial" w:cs="Arial"/>
                <w:noProof/>
                <w:webHidden/>
              </w:rPr>
              <w:fldChar w:fldCharType="end"/>
            </w:r>
          </w:hyperlink>
        </w:p>
        <w:p w14:paraId="1E33DC60" w14:textId="6F341B46" w:rsidR="00E06776" w:rsidRPr="00E06776" w:rsidRDefault="00E06776">
          <w:pPr>
            <w:pStyle w:val="TOC1"/>
            <w:rPr>
              <w:rFonts w:ascii="Arial" w:eastAsiaTheme="minorEastAsia" w:hAnsi="Arial" w:cs="Arial"/>
              <w:noProof/>
              <w:sz w:val="22"/>
              <w:szCs w:val="22"/>
            </w:rPr>
          </w:pPr>
          <w:hyperlink w:anchor="_Toc24548584" w:history="1">
            <w:r w:rsidRPr="00E06776">
              <w:rPr>
                <w:rStyle w:val="Hyperlink"/>
                <w:rFonts w:ascii="Arial" w:hAnsi="Arial" w:cs="Arial"/>
                <w:noProof/>
              </w:rPr>
              <w:t>2</w:t>
            </w:r>
            <w:r w:rsidRPr="00E06776">
              <w:rPr>
                <w:rFonts w:ascii="Arial" w:eastAsiaTheme="minorEastAsia" w:hAnsi="Arial" w:cs="Arial"/>
                <w:noProof/>
                <w:sz w:val="22"/>
                <w:szCs w:val="22"/>
              </w:rPr>
              <w:tab/>
            </w:r>
            <w:r w:rsidRPr="00E06776">
              <w:rPr>
                <w:rStyle w:val="Hyperlink"/>
                <w:rFonts w:ascii="Arial" w:hAnsi="Arial" w:cs="Arial"/>
                <w:noProof/>
              </w:rPr>
              <w:t>Linked policies and guidance</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_Toc24548584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1</w:t>
            </w:r>
            <w:r w:rsidRPr="00E06776">
              <w:rPr>
                <w:rFonts w:ascii="Arial" w:hAnsi="Arial" w:cs="Arial"/>
                <w:noProof/>
                <w:webHidden/>
              </w:rPr>
              <w:fldChar w:fldCharType="end"/>
            </w:r>
          </w:hyperlink>
        </w:p>
        <w:p w14:paraId="469A1934" w14:textId="7016C609" w:rsidR="00E06776" w:rsidRPr="00E06776" w:rsidRDefault="00E06776">
          <w:pPr>
            <w:pStyle w:val="TOC1"/>
            <w:rPr>
              <w:rFonts w:ascii="Arial" w:eastAsiaTheme="minorEastAsia" w:hAnsi="Arial" w:cs="Arial"/>
              <w:noProof/>
              <w:sz w:val="22"/>
              <w:szCs w:val="22"/>
            </w:rPr>
          </w:pPr>
          <w:hyperlink w:anchor="_Toc24548585" w:history="1">
            <w:r w:rsidRPr="00E06776">
              <w:rPr>
                <w:rStyle w:val="Hyperlink"/>
                <w:rFonts w:ascii="Arial" w:hAnsi="Arial" w:cs="Arial"/>
                <w:noProof/>
              </w:rPr>
              <w:t>3</w:t>
            </w:r>
            <w:r w:rsidRPr="00E06776">
              <w:rPr>
                <w:rFonts w:ascii="Arial" w:eastAsiaTheme="minorEastAsia" w:hAnsi="Arial" w:cs="Arial"/>
                <w:noProof/>
                <w:sz w:val="22"/>
                <w:szCs w:val="22"/>
              </w:rPr>
              <w:tab/>
            </w:r>
            <w:r w:rsidRPr="00E06776">
              <w:rPr>
                <w:rStyle w:val="Hyperlink"/>
                <w:rFonts w:ascii="Arial" w:hAnsi="Arial" w:cs="Arial"/>
                <w:noProof/>
              </w:rPr>
              <w:t>Roles and responsibilities</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_Toc24548585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2</w:t>
            </w:r>
            <w:r w:rsidRPr="00E06776">
              <w:rPr>
                <w:rFonts w:ascii="Arial" w:hAnsi="Arial" w:cs="Arial"/>
                <w:noProof/>
                <w:webHidden/>
              </w:rPr>
              <w:fldChar w:fldCharType="end"/>
            </w:r>
          </w:hyperlink>
        </w:p>
        <w:p w14:paraId="20C5C0ED" w14:textId="5C0FF33B" w:rsidR="00E06776" w:rsidRPr="00E06776" w:rsidRDefault="00E06776">
          <w:pPr>
            <w:pStyle w:val="TOC1"/>
            <w:rPr>
              <w:rFonts w:ascii="Arial" w:eastAsiaTheme="minorEastAsia" w:hAnsi="Arial" w:cs="Arial"/>
              <w:noProof/>
              <w:sz w:val="22"/>
              <w:szCs w:val="22"/>
            </w:rPr>
          </w:pPr>
          <w:hyperlink w:anchor="_Toc24548586" w:history="1">
            <w:r w:rsidRPr="00E06776">
              <w:rPr>
                <w:rStyle w:val="Hyperlink"/>
                <w:rFonts w:ascii="Arial" w:hAnsi="Arial" w:cs="Arial"/>
                <w:noProof/>
              </w:rPr>
              <w:t>4</w:t>
            </w:r>
            <w:r w:rsidRPr="00E06776">
              <w:rPr>
                <w:rFonts w:ascii="Arial" w:eastAsiaTheme="minorEastAsia" w:hAnsi="Arial" w:cs="Arial"/>
                <w:noProof/>
                <w:sz w:val="22"/>
                <w:szCs w:val="22"/>
              </w:rPr>
              <w:tab/>
            </w:r>
            <w:r w:rsidRPr="00E06776">
              <w:rPr>
                <w:rStyle w:val="Hyperlink"/>
                <w:rFonts w:ascii="Arial" w:hAnsi="Arial" w:cs="Arial"/>
                <w:noProof/>
              </w:rPr>
              <w:t>Review</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_Toc24548586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2</w:t>
            </w:r>
            <w:r w:rsidRPr="00E06776">
              <w:rPr>
                <w:rFonts w:ascii="Arial" w:hAnsi="Arial" w:cs="Arial"/>
                <w:noProof/>
                <w:webHidden/>
              </w:rPr>
              <w:fldChar w:fldCharType="end"/>
            </w:r>
          </w:hyperlink>
        </w:p>
        <w:p w14:paraId="5D870030" w14:textId="055B22C4" w:rsidR="00E06776" w:rsidRPr="00E06776" w:rsidRDefault="00E06776">
          <w:pPr>
            <w:pStyle w:val="TOC1"/>
            <w:rPr>
              <w:rFonts w:ascii="Arial" w:eastAsiaTheme="minorEastAsia" w:hAnsi="Arial" w:cs="Arial"/>
              <w:noProof/>
              <w:sz w:val="22"/>
              <w:szCs w:val="22"/>
            </w:rPr>
          </w:pPr>
          <w:hyperlink w:anchor="_Toc24548587" w:history="1">
            <w:r w:rsidRPr="00E06776">
              <w:rPr>
                <w:rStyle w:val="Hyperlink"/>
                <w:rFonts w:ascii="Arial" w:hAnsi="Arial" w:cs="Arial"/>
                <w:noProof/>
              </w:rPr>
              <w:t>5</w:t>
            </w:r>
            <w:r w:rsidRPr="00E06776">
              <w:rPr>
                <w:rFonts w:ascii="Arial" w:eastAsiaTheme="minorEastAsia" w:hAnsi="Arial" w:cs="Arial"/>
                <w:noProof/>
                <w:sz w:val="22"/>
                <w:szCs w:val="22"/>
              </w:rPr>
              <w:tab/>
            </w:r>
            <w:r w:rsidRPr="00E06776">
              <w:rPr>
                <w:rStyle w:val="Hyperlink"/>
                <w:rFonts w:ascii="Arial" w:hAnsi="Arial" w:cs="Arial"/>
                <w:noProof/>
              </w:rPr>
              <w:t>Comments and queries</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_Toc24548587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2</w:t>
            </w:r>
            <w:r w:rsidRPr="00E06776">
              <w:rPr>
                <w:rFonts w:ascii="Arial" w:hAnsi="Arial" w:cs="Arial"/>
                <w:noProof/>
                <w:webHidden/>
              </w:rPr>
              <w:fldChar w:fldCharType="end"/>
            </w:r>
          </w:hyperlink>
        </w:p>
        <w:p w14:paraId="1F1F2534" w14:textId="616F7D29" w:rsidR="00E06776" w:rsidRPr="00E06776" w:rsidRDefault="00E06776">
          <w:pPr>
            <w:pStyle w:val="TOC1"/>
            <w:rPr>
              <w:rFonts w:ascii="Arial" w:eastAsiaTheme="minorEastAsia" w:hAnsi="Arial" w:cs="Arial"/>
              <w:noProof/>
              <w:sz w:val="22"/>
              <w:szCs w:val="22"/>
            </w:rPr>
          </w:pPr>
          <w:hyperlink w:anchor="_Toc24548588" w:history="1">
            <w:r w:rsidRPr="00E06776">
              <w:rPr>
                <w:rStyle w:val="Hyperlink"/>
                <w:rFonts w:ascii="Arial" w:hAnsi="Arial" w:cs="Arial"/>
                <w:noProof/>
              </w:rPr>
              <w:t>6</w:t>
            </w:r>
            <w:r w:rsidRPr="00E06776">
              <w:rPr>
                <w:rFonts w:ascii="Arial" w:eastAsiaTheme="minorEastAsia" w:hAnsi="Arial" w:cs="Arial"/>
                <w:noProof/>
                <w:sz w:val="22"/>
                <w:szCs w:val="22"/>
              </w:rPr>
              <w:tab/>
            </w:r>
            <w:r w:rsidRPr="00E06776">
              <w:rPr>
                <w:rStyle w:val="Hyperlink"/>
                <w:rFonts w:ascii="Arial" w:hAnsi="Arial" w:cs="Arial"/>
                <w:noProof/>
              </w:rPr>
              <w:t>History</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_Toc24548588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3</w:t>
            </w:r>
            <w:r w:rsidRPr="00E06776">
              <w:rPr>
                <w:rFonts w:ascii="Arial" w:hAnsi="Arial" w:cs="Arial"/>
                <w:noProof/>
                <w:webHidden/>
              </w:rPr>
              <w:fldChar w:fldCharType="end"/>
            </w:r>
          </w:hyperlink>
        </w:p>
        <w:p w14:paraId="08E307B9" w14:textId="6B9D4E2D" w:rsidR="00E06776" w:rsidRPr="00E06776" w:rsidRDefault="00E06776">
          <w:pPr>
            <w:pStyle w:val="TOC1"/>
            <w:rPr>
              <w:rFonts w:ascii="Arial" w:eastAsiaTheme="minorEastAsia" w:hAnsi="Arial" w:cs="Arial"/>
              <w:noProof/>
              <w:sz w:val="22"/>
              <w:szCs w:val="22"/>
            </w:rPr>
          </w:pPr>
          <w:hyperlink w:anchor="_Toc24548589" w:history="1">
            <w:r w:rsidRPr="00E06776">
              <w:rPr>
                <w:rStyle w:val="Hyperlink"/>
                <w:rFonts w:ascii="Arial" w:hAnsi="Arial" w:cs="Arial"/>
                <w:noProof/>
              </w:rPr>
              <w:t>7</w:t>
            </w:r>
            <w:r w:rsidRPr="00E06776">
              <w:rPr>
                <w:rFonts w:ascii="Arial" w:eastAsiaTheme="minorEastAsia" w:hAnsi="Arial" w:cs="Arial"/>
                <w:noProof/>
                <w:sz w:val="22"/>
                <w:szCs w:val="22"/>
              </w:rPr>
              <w:tab/>
            </w:r>
            <w:r w:rsidRPr="00E06776">
              <w:rPr>
                <w:rStyle w:val="Hyperlink"/>
                <w:rFonts w:ascii="Arial" w:hAnsi="Arial" w:cs="Arial"/>
                <w:noProof/>
              </w:rPr>
              <w:t>Approval</w:t>
            </w:r>
            <w:r w:rsidRPr="00E06776">
              <w:rPr>
                <w:rFonts w:ascii="Arial" w:hAnsi="Arial" w:cs="Arial"/>
                <w:noProof/>
                <w:webHidden/>
              </w:rPr>
              <w:tab/>
            </w:r>
            <w:r w:rsidRPr="00E06776">
              <w:rPr>
                <w:rFonts w:ascii="Arial" w:hAnsi="Arial" w:cs="Arial"/>
                <w:noProof/>
                <w:webHidden/>
              </w:rPr>
              <w:fldChar w:fldCharType="begin"/>
            </w:r>
            <w:r w:rsidRPr="00E06776">
              <w:rPr>
                <w:rFonts w:ascii="Arial" w:hAnsi="Arial" w:cs="Arial"/>
                <w:noProof/>
                <w:webHidden/>
              </w:rPr>
              <w:instrText xml:space="preserve"> PAGEREF _Toc24548589 \h </w:instrText>
            </w:r>
            <w:r w:rsidRPr="00E06776">
              <w:rPr>
                <w:rFonts w:ascii="Arial" w:hAnsi="Arial" w:cs="Arial"/>
                <w:noProof/>
                <w:webHidden/>
              </w:rPr>
            </w:r>
            <w:r w:rsidRPr="00E06776">
              <w:rPr>
                <w:rFonts w:ascii="Arial" w:hAnsi="Arial" w:cs="Arial"/>
                <w:noProof/>
                <w:webHidden/>
              </w:rPr>
              <w:fldChar w:fldCharType="separate"/>
            </w:r>
            <w:r w:rsidRPr="00E06776">
              <w:rPr>
                <w:rFonts w:ascii="Arial" w:hAnsi="Arial" w:cs="Arial"/>
                <w:noProof/>
                <w:webHidden/>
              </w:rPr>
              <w:t>3</w:t>
            </w:r>
            <w:r w:rsidRPr="00E06776">
              <w:rPr>
                <w:rFonts w:ascii="Arial" w:hAnsi="Arial" w:cs="Arial"/>
                <w:noProof/>
                <w:webHidden/>
              </w:rPr>
              <w:fldChar w:fldCharType="end"/>
            </w:r>
          </w:hyperlink>
        </w:p>
        <w:p w14:paraId="5335D0DD" w14:textId="0CCD0232" w:rsidR="00E06776" w:rsidRDefault="00E06776">
          <w:r w:rsidRPr="00E06776">
            <w:rPr>
              <w:rFonts w:ascii="Arial" w:hAnsi="Arial" w:cs="Arial"/>
              <w:b/>
              <w:bCs/>
              <w:noProof/>
            </w:rPr>
            <w:fldChar w:fldCharType="end"/>
          </w:r>
        </w:p>
      </w:sdtContent>
    </w:sdt>
    <w:p w14:paraId="2B65785F" w14:textId="77777777" w:rsidR="005A508F" w:rsidRPr="00F00B85" w:rsidRDefault="005A508F" w:rsidP="005A508F">
      <w:pPr>
        <w:pStyle w:val="Heading1"/>
      </w:pPr>
      <w:bookmarkStart w:id="0" w:name="_Toc24548583"/>
      <w:r w:rsidRPr="00F00B85">
        <w:t>Policy statement</w:t>
      </w:r>
      <w:bookmarkEnd w:id="0"/>
    </w:p>
    <w:p w14:paraId="7DA6824B" w14:textId="041892B7" w:rsidR="005A508F" w:rsidRPr="007C1681" w:rsidRDefault="005A508F" w:rsidP="005A508F">
      <w:pPr>
        <w:rPr>
          <w:rFonts w:ascii="Trebuchet MS" w:hAnsi="Trebuchet MS"/>
          <w:szCs w:val="20"/>
          <w:lang w:eastAsia="en-US"/>
        </w:rPr>
      </w:pPr>
      <w:r w:rsidRPr="007C1681">
        <w:rPr>
          <w:rFonts w:ascii="Trebuchet MS" w:hAnsi="Trebuchet MS"/>
          <w:szCs w:val="20"/>
          <w:lang w:eastAsia="en-US"/>
        </w:rPr>
        <w:t xml:space="preserve">Leonard Cheshire believes that </w:t>
      </w:r>
      <w:r>
        <w:rPr>
          <w:rFonts w:ascii="Trebuchet MS" w:hAnsi="Trebuchet MS"/>
          <w:szCs w:val="20"/>
          <w:lang w:eastAsia="en-US"/>
        </w:rPr>
        <w:t>equality</w:t>
      </w:r>
      <w:r w:rsidRPr="001618DE">
        <w:rPr>
          <w:rFonts w:ascii="Trebuchet MS" w:hAnsi="Trebuchet MS"/>
          <w:szCs w:val="20"/>
          <w:lang w:eastAsia="en-US"/>
        </w:rPr>
        <w:t>,</w:t>
      </w:r>
      <w:r>
        <w:rPr>
          <w:rFonts w:ascii="Trebuchet MS" w:hAnsi="Trebuchet MS"/>
          <w:szCs w:val="20"/>
          <w:lang w:eastAsia="en-US"/>
        </w:rPr>
        <w:t xml:space="preserve"> fair treatment and </w:t>
      </w:r>
      <w:r w:rsidRPr="007C1681">
        <w:rPr>
          <w:rFonts w:ascii="Trebuchet MS" w:hAnsi="Trebuchet MS"/>
          <w:szCs w:val="20"/>
          <w:lang w:eastAsia="en-US"/>
        </w:rPr>
        <w:t>diversity among</w:t>
      </w:r>
      <w:r>
        <w:rPr>
          <w:rFonts w:ascii="Trebuchet MS" w:hAnsi="Trebuchet MS"/>
          <w:szCs w:val="20"/>
          <w:lang w:eastAsia="en-US"/>
        </w:rPr>
        <w:t>st</w:t>
      </w:r>
      <w:r w:rsidRPr="007C1681">
        <w:rPr>
          <w:rFonts w:ascii="Trebuchet MS" w:hAnsi="Trebuchet MS"/>
          <w:szCs w:val="20"/>
          <w:lang w:eastAsia="en-US"/>
        </w:rPr>
        <w:t xml:space="preserve"> </w:t>
      </w:r>
      <w:r>
        <w:rPr>
          <w:rFonts w:ascii="Trebuchet MS" w:hAnsi="Trebuchet MS"/>
          <w:szCs w:val="20"/>
          <w:lang w:eastAsia="en-US"/>
        </w:rPr>
        <w:t xml:space="preserve">the people who use </w:t>
      </w:r>
      <w:r w:rsidRPr="007C1681">
        <w:rPr>
          <w:rFonts w:ascii="Trebuchet MS" w:hAnsi="Trebuchet MS"/>
          <w:szCs w:val="20"/>
          <w:lang w:eastAsia="en-US"/>
        </w:rPr>
        <w:t xml:space="preserve">its </w:t>
      </w:r>
      <w:r>
        <w:rPr>
          <w:rFonts w:ascii="Trebuchet MS" w:hAnsi="Trebuchet MS"/>
          <w:szCs w:val="20"/>
          <w:lang w:eastAsia="en-US"/>
        </w:rPr>
        <w:t>services, its employees and</w:t>
      </w:r>
      <w:r w:rsidRPr="007C1681">
        <w:rPr>
          <w:rFonts w:ascii="Trebuchet MS" w:hAnsi="Trebuchet MS"/>
          <w:szCs w:val="20"/>
          <w:lang w:eastAsia="en-US"/>
        </w:rPr>
        <w:t xml:space="preserve"> volunteers adds value to the organisation.  The differences in culture and range of life experiences bring creativity, vitality and innovation to the </w:t>
      </w:r>
      <w:r>
        <w:rPr>
          <w:rFonts w:ascii="Trebuchet MS" w:hAnsi="Trebuchet MS"/>
          <w:szCs w:val="20"/>
          <w:lang w:eastAsia="en-US"/>
        </w:rPr>
        <w:t>organisation and to the services we provide</w:t>
      </w:r>
      <w:r w:rsidRPr="007C1681">
        <w:rPr>
          <w:rFonts w:ascii="Trebuchet MS" w:hAnsi="Trebuchet MS"/>
          <w:szCs w:val="20"/>
          <w:lang w:eastAsia="en-US"/>
        </w:rPr>
        <w:t>.</w:t>
      </w:r>
    </w:p>
    <w:p w14:paraId="77E181EF" w14:textId="77777777" w:rsidR="005A508F" w:rsidRPr="00440542" w:rsidRDefault="005A508F" w:rsidP="005A508F">
      <w:pPr>
        <w:rPr>
          <w:rFonts w:ascii="Trebuchet MS" w:hAnsi="Trebuchet MS"/>
          <w:szCs w:val="20"/>
          <w:lang w:eastAsia="en-US"/>
        </w:rPr>
      </w:pPr>
      <w:r w:rsidRPr="00440542">
        <w:rPr>
          <w:rFonts w:ascii="Trebuchet MS" w:hAnsi="Trebuchet MS"/>
          <w:szCs w:val="20"/>
          <w:lang w:eastAsia="en-US"/>
        </w:rPr>
        <w:t xml:space="preserve">  </w:t>
      </w:r>
    </w:p>
    <w:p w14:paraId="2142B66C" w14:textId="77777777" w:rsidR="005A508F" w:rsidRPr="00090CDA" w:rsidRDefault="005A508F" w:rsidP="005A508F">
      <w:pPr>
        <w:rPr>
          <w:rFonts w:ascii="Trebuchet MS" w:hAnsi="Trebuchet MS" w:cs="Arial"/>
          <w:szCs w:val="20"/>
          <w:lang w:eastAsia="en-US"/>
        </w:rPr>
      </w:pPr>
      <w:r w:rsidRPr="00440542">
        <w:rPr>
          <w:rFonts w:ascii="Trebuchet MS" w:hAnsi="Trebuchet MS" w:cs="Arial"/>
          <w:szCs w:val="20"/>
          <w:lang w:eastAsia="en-US"/>
        </w:rPr>
        <w:t xml:space="preserve">We will provide equality of opportunity and will not tolerate discrimination on the grounds of disability, age, </w:t>
      </w:r>
      <w:r>
        <w:rPr>
          <w:rFonts w:ascii="Trebuchet MS" w:hAnsi="Trebuchet MS" w:cs="Arial"/>
          <w:szCs w:val="20"/>
          <w:lang w:eastAsia="en-US"/>
        </w:rPr>
        <w:t>sex</w:t>
      </w:r>
      <w:r w:rsidRPr="00440542">
        <w:rPr>
          <w:rFonts w:ascii="Trebuchet MS" w:hAnsi="Trebuchet MS" w:cs="Arial"/>
          <w:szCs w:val="20"/>
          <w:lang w:eastAsia="en-US"/>
        </w:rPr>
        <w:t>, marriage or civil partnership, pregnancy or maternity, race, religion or belief, gender reassignment, sexual orientation, social class, employment status, political beliefs or trade union membership.</w:t>
      </w:r>
      <w:r w:rsidRPr="00090CDA">
        <w:t xml:space="preserve"> </w:t>
      </w:r>
    </w:p>
    <w:p w14:paraId="175D05CF" w14:textId="77777777" w:rsidR="005A508F" w:rsidRDefault="005A508F" w:rsidP="005A508F">
      <w:pPr>
        <w:tabs>
          <w:tab w:val="left" w:pos="567"/>
        </w:tabs>
        <w:rPr>
          <w:rFonts w:ascii="Trebuchet MS" w:hAnsi="Trebuchet MS"/>
          <w:szCs w:val="20"/>
          <w:lang w:eastAsia="en-US"/>
        </w:rPr>
      </w:pPr>
    </w:p>
    <w:p w14:paraId="66B48EFE" w14:textId="63337E82" w:rsidR="005A508F" w:rsidRDefault="005A508F" w:rsidP="005A508F">
      <w:pPr>
        <w:tabs>
          <w:tab w:val="left" w:pos="567"/>
        </w:tabs>
        <w:rPr>
          <w:rFonts w:ascii="Trebuchet MS" w:hAnsi="Trebuchet MS"/>
          <w:szCs w:val="20"/>
          <w:lang w:eastAsia="en-US"/>
        </w:rPr>
      </w:pPr>
      <w:r w:rsidRPr="00440542">
        <w:rPr>
          <w:rFonts w:ascii="Trebuchet MS" w:hAnsi="Trebuchet MS"/>
          <w:szCs w:val="20"/>
          <w:lang w:eastAsia="en-US"/>
        </w:rPr>
        <w:t>To encourage and foster diversity</w:t>
      </w:r>
      <w:r>
        <w:rPr>
          <w:rFonts w:ascii="Trebuchet MS" w:hAnsi="Trebuchet MS"/>
          <w:szCs w:val="20"/>
          <w:lang w:eastAsia="en-US"/>
        </w:rPr>
        <w:t xml:space="preserve"> and inclusion</w:t>
      </w:r>
      <w:r w:rsidRPr="00440542">
        <w:rPr>
          <w:rFonts w:ascii="Trebuchet MS" w:hAnsi="Trebuchet MS"/>
          <w:szCs w:val="20"/>
          <w:lang w:eastAsia="en-US"/>
        </w:rPr>
        <w:t>, Leonard Cheshire will, in delivery of services, employment practices and volunteering experiences:</w:t>
      </w:r>
    </w:p>
    <w:p w14:paraId="37DE9A57" w14:textId="77777777"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cs="Arial"/>
          <w:szCs w:val="20"/>
          <w:lang w:eastAsia="en-US"/>
        </w:rPr>
        <w:t>Promote good and harmonious working and service environments, where everyone is treated with respect and dignity and in which no form of discrimination or harassment is tolerated.</w:t>
      </w:r>
    </w:p>
    <w:p w14:paraId="71D3BCF1" w14:textId="77777777" w:rsidR="005A508F" w:rsidRPr="00380E23" w:rsidRDefault="005A508F" w:rsidP="005A508F">
      <w:pPr>
        <w:pStyle w:val="ListParagraph"/>
        <w:numPr>
          <w:ilvl w:val="0"/>
          <w:numId w:val="41"/>
        </w:numPr>
        <w:tabs>
          <w:tab w:val="left" w:pos="567"/>
          <w:tab w:val="num" w:pos="709"/>
        </w:tabs>
        <w:rPr>
          <w:rFonts w:ascii="Trebuchet MS" w:hAnsi="Trebuchet MS" w:cs="Arial"/>
          <w:szCs w:val="20"/>
          <w:lang w:eastAsia="en-US"/>
        </w:rPr>
      </w:pPr>
      <w:r w:rsidRPr="00380E23">
        <w:rPr>
          <w:rFonts w:ascii="Trebuchet MS" w:hAnsi="Trebuchet MS" w:cs="Arial"/>
          <w:szCs w:val="20"/>
          <w:lang w:eastAsia="en-US"/>
        </w:rPr>
        <w:t>Prevent any form of direct or indirect discrimination, harassment or victimisation by employees, volunteers, or people who use our services.</w:t>
      </w:r>
    </w:p>
    <w:p w14:paraId="63045260" w14:textId="77777777" w:rsidR="005A508F" w:rsidRPr="00380E23" w:rsidRDefault="005A508F" w:rsidP="005A508F">
      <w:pPr>
        <w:pStyle w:val="ListParagraph"/>
        <w:numPr>
          <w:ilvl w:val="0"/>
          <w:numId w:val="41"/>
        </w:numPr>
        <w:tabs>
          <w:tab w:val="left" w:pos="567"/>
          <w:tab w:val="num" w:pos="709"/>
        </w:tabs>
        <w:rPr>
          <w:rFonts w:ascii="Trebuchet MS" w:hAnsi="Trebuchet MS" w:cs="Arial"/>
          <w:szCs w:val="20"/>
          <w:lang w:eastAsia="en-US"/>
        </w:rPr>
      </w:pPr>
      <w:r w:rsidRPr="00380E23">
        <w:rPr>
          <w:rFonts w:ascii="Trebuchet MS" w:hAnsi="Trebuchet MS" w:cs="Arial"/>
          <w:szCs w:val="20"/>
          <w:lang w:eastAsia="en-US"/>
        </w:rPr>
        <w:t>Fulfil all our legal obligations under the relevant legislation and associated codes of practice.</w:t>
      </w:r>
    </w:p>
    <w:p w14:paraId="37D90B36" w14:textId="77777777" w:rsidR="005A508F" w:rsidRPr="00380E23" w:rsidRDefault="005A508F" w:rsidP="005A508F">
      <w:pPr>
        <w:pStyle w:val="ListParagraph"/>
        <w:numPr>
          <w:ilvl w:val="0"/>
          <w:numId w:val="41"/>
        </w:numPr>
        <w:tabs>
          <w:tab w:val="left" w:pos="567"/>
          <w:tab w:val="num" w:pos="709"/>
        </w:tabs>
        <w:rPr>
          <w:rFonts w:ascii="Trebuchet MS" w:hAnsi="Trebuchet MS" w:cs="Arial"/>
          <w:szCs w:val="20"/>
          <w:lang w:eastAsia="en-US"/>
        </w:rPr>
      </w:pPr>
      <w:r w:rsidRPr="00380E23">
        <w:rPr>
          <w:rFonts w:ascii="Trebuchet MS" w:hAnsi="Trebuchet MS" w:cs="Arial"/>
          <w:szCs w:val="20"/>
          <w:lang w:eastAsia="en-US"/>
        </w:rPr>
        <w:t>Continually improve our services and ensure they are accessible and provided fairly to all.</w:t>
      </w:r>
    </w:p>
    <w:p w14:paraId="1C8FE465" w14:textId="77777777"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cs="Arial"/>
          <w:szCs w:val="20"/>
          <w:lang w:eastAsia="en-US"/>
        </w:rPr>
        <w:t>Promote equality of opportunity in the delivery of services, employment practices and volunteering experiences.</w:t>
      </w:r>
    </w:p>
    <w:p w14:paraId="5739BEFF" w14:textId="49892302"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cs="Arial"/>
          <w:szCs w:val="20"/>
          <w:lang w:eastAsia="en-US"/>
        </w:rPr>
        <w:t>Seek to challenge discrimination and prejudice in all its forms, and endeavour to make sure all employees, volunteers and people who use our services are treated fairly, respectfully and with dignity within Leonard Cheshire.</w:t>
      </w:r>
    </w:p>
    <w:p w14:paraId="5D612157" w14:textId="77777777"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cs="Arial"/>
          <w:szCs w:val="20"/>
          <w:lang w:eastAsia="en-US"/>
        </w:rPr>
        <w:t>Ensure all organisational policies and procedures support equality of opportunity for all.</w:t>
      </w:r>
      <w:r w:rsidRPr="00380E23">
        <w:rPr>
          <w:rFonts w:ascii="Trebuchet MS" w:hAnsi="Trebuchet MS"/>
        </w:rPr>
        <w:t xml:space="preserve"> </w:t>
      </w:r>
    </w:p>
    <w:p w14:paraId="7248E53D" w14:textId="77777777"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cs="Arial"/>
          <w:szCs w:val="20"/>
          <w:lang w:eastAsia="en-US"/>
        </w:rPr>
        <w:t>Not tolerate any behaviour from our employees, volunteers, people who use our services or visitors which goes against our equality and diversity aims.</w:t>
      </w:r>
    </w:p>
    <w:p w14:paraId="718F3ECE" w14:textId="77777777"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rPr>
        <w:lastRenderedPageBreak/>
        <w:t>Comply with the requirements of the Fair Employment legislation applicable in Northern Ireland.</w:t>
      </w:r>
    </w:p>
    <w:p w14:paraId="1F696989" w14:textId="77777777" w:rsidR="005A508F" w:rsidRPr="00380E23" w:rsidRDefault="005A508F" w:rsidP="005A508F">
      <w:pPr>
        <w:pStyle w:val="ListParagraph"/>
        <w:numPr>
          <w:ilvl w:val="0"/>
          <w:numId w:val="41"/>
        </w:numPr>
        <w:tabs>
          <w:tab w:val="left" w:pos="567"/>
        </w:tabs>
        <w:rPr>
          <w:rFonts w:ascii="Trebuchet MS" w:hAnsi="Trebuchet MS" w:cs="Arial"/>
          <w:szCs w:val="20"/>
          <w:lang w:eastAsia="en-US"/>
        </w:rPr>
      </w:pPr>
      <w:r w:rsidRPr="00380E23">
        <w:rPr>
          <w:rFonts w:ascii="Trebuchet MS" w:hAnsi="Trebuchet MS" w:cs="Arial"/>
          <w:szCs w:val="20"/>
          <w:lang w:eastAsia="en-US"/>
        </w:rPr>
        <w:t>Promote initiatives to provide new opportunities for employees and volunteers at all levels and seek to redress any imbalances in the workforce and volunteer profile so that it reflects our service users and local communities that we serve.</w:t>
      </w:r>
    </w:p>
    <w:p w14:paraId="3C26F509" w14:textId="77777777" w:rsidR="005A508F" w:rsidRDefault="005A508F" w:rsidP="005A508F">
      <w:pPr>
        <w:pStyle w:val="Heading1"/>
      </w:pPr>
      <w:bookmarkStart w:id="1" w:name="_Toc24548584"/>
      <w:r w:rsidRPr="0061588C">
        <w:t>Linked policies</w:t>
      </w:r>
      <w:r>
        <w:t xml:space="preserve"> and guidance</w:t>
      </w:r>
      <w:bookmarkEnd w:id="1"/>
    </w:p>
    <w:p w14:paraId="54459C34" w14:textId="77777777" w:rsidR="005A508F" w:rsidRDefault="005A508F" w:rsidP="005A508F">
      <w:pPr>
        <w:rPr>
          <w:rFonts w:ascii="Trebuchet MS" w:hAnsi="Trebuchet MS" w:cs="Arial"/>
          <w:szCs w:val="20"/>
          <w:lang w:eastAsia="en-US"/>
        </w:rPr>
      </w:pPr>
      <w:r w:rsidRPr="00440542">
        <w:rPr>
          <w:rFonts w:ascii="Trebuchet MS" w:hAnsi="Trebuchet MS" w:cs="Arial"/>
          <w:szCs w:val="20"/>
          <w:lang w:eastAsia="en-US"/>
        </w:rPr>
        <w:t xml:space="preserve">This policy is intended to provide a framework within which all other </w:t>
      </w:r>
      <w:r>
        <w:rPr>
          <w:rFonts w:ascii="Trebuchet MS" w:hAnsi="Trebuchet MS" w:cs="Arial"/>
          <w:szCs w:val="20"/>
          <w:lang w:eastAsia="en-US"/>
        </w:rPr>
        <w:t>p</w:t>
      </w:r>
      <w:r w:rsidRPr="00440542">
        <w:rPr>
          <w:rFonts w:ascii="Trebuchet MS" w:hAnsi="Trebuchet MS" w:cs="Arial"/>
          <w:szCs w:val="20"/>
          <w:lang w:eastAsia="en-US"/>
        </w:rPr>
        <w:t xml:space="preserve">olicies and </w:t>
      </w:r>
      <w:r>
        <w:rPr>
          <w:rFonts w:ascii="Trebuchet MS" w:hAnsi="Trebuchet MS" w:cs="Arial"/>
          <w:szCs w:val="20"/>
          <w:lang w:eastAsia="en-US"/>
        </w:rPr>
        <w:t>guidance</w:t>
      </w:r>
      <w:r w:rsidRPr="00440542">
        <w:rPr>
          <w:rFonts w:ascii="Trebuchet MS" w:hAnsi="Trebuchet MS" w:cs="Arial"/>
          <w:szCs w:val="20"/>
          <w:lang w:eastAsia="en-US"/>
        </w:rPr>
        <w:t xml:space="preserve"> should operate. </w:t>
      </w:r>
      <w:r>
        <w:rPr>
          <w:rFonts w:ascii="Trebuchet MS" w:hAnsi="Trebuchet MS" w:cs="Arial"/>
          <w:szCs w:val="20"/>
          <w:lang w:eastAsia="en-US"/>
        </w:rPr>
        <w:t>Whilst this section is focused on People Policies the policy is also aligned with Operational and Service policies.</w:t>
      </w:r>
    </w:p>
    <w:p w14:paraId="76AB5265" w14:textId="77777777" w:rsidR="005A508F" w:rsidRDefault="005A508F" w:rsidP="005A508F">
      <w:pPr>
        <w:rPr>
          <w:rFonts w:ascii="Trebuchet MS" w:hAnsi="Trebuchet MS" w:cs="Arial"/>
          <w:szCs w:val="20"/>
          <w:lang w:eastAsia="en-US"/>
        </w:rPr>
      </w:pPr>
      <w:r>
        <w:rPr>
          <w:rFonts w:ascii="Trebuchet MS" w:hAnsi="Trebuchet MS" w:cs="Arial"/>
          <w:szCs w:val="20"/>
          <w:lang w:eastAsia="en-US"/>
        </w:rPr>
        <w:t>People policies include:</w:t>
      </w:r>
    </w:p>
    <w:p w14:paraId="2584D4C5" w14:textId="77777777" w:rsidR="005A508F" w:rsidRPr="00440542" w:rsidRDefault="005A508F" w:rsidP="005A508F">
      <w:pPr>
        <w:rPr>
          <w:rFonts w:ascii="Trebuchet MS" w:hAnsi="Trebuchet MS" w:cs="Arial"/>
          <w:lang w:eastAsia="en-US"/>
        </w:rPr>
      </w:pPr>
    </w:p>
    <w:p w14:paraId="73E34894"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Dignity at Work policy and guidance</w:t>
      </w:r>
      <w:r>
        <w:rPr>
          <w:rFonts w:ascii="Trebuchet MS" w:hAnsi="Trebuchet MS" w:cs="Arial"/>
          <w:lang w:eastAsia="en-US"/>
        </w:rPr>
        <w:t xml:space="preserve"> (formerly prevention of bullying and harassment policy and procedure)</w:t>
      </w:r>
    </w:p>
    <w:p w14:paraId="2FE14CAD"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Maternity guidance</w:t>
      </w:r>
    </w:p>
    <w:p w14:paraId="560D0060"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Adoption guidance</w:t>
      </w:r>
    </w:p>
    <w:p w14:paraId="2721960D"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Paternity guidance</w:t>
      </w:r>
    </w:p>
    <w:p w14:paraId="10299086"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Parental leave guidance</w:t>
      </w:r>
    </w:p>
    <w:p w14:paraId="24108308"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 xml:space="preserve">Shared Parental leave guidance </w:t>
      </w:r>
    </w:p>
    <w:p w14:paraId="41F37C7E"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Recruitment and Selection policy and guidance</w:t>
      </w:r>
    </w:p>
    <w:p w14:paraId="39EC264B"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 xml:space="preserve">Time Off for Religious and Cultural Festivals policy and guidance  </w:t>
      </w:r>
    </w:p>
    <w:p w14:paraId="337B859D"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Resolving and Dealing with Employee Concerns guidance</w:t>
      </w:r>
    </w:p>
    <w:p w14:paraId="32C3D339"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Flexible Working policy and guidance</w:t>
      </w:r>
    </w:p>
    <w:p w14:paraId="7B777DD2" w14:textId="77777777" w:rsidR="005A508F" w:rsidRPr="001E2801"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Health and Safety Procedural Arrangement – New and Expectant Mothers</w:t>
      </w:r>
    </w:p>
    <w:p w14:paraId="7CE70AE6" w14:textId="77777777" w:rsidR="005A508F" w:rsidRDefault="005A508F" w:rsidP="005A508F">
      <w:pPr>
        <w:pStyle w:val="ListParagraph"/>
        <w:numPr>
          <w:ilvl w:val="0"/>
          <w:numId w:val="42"/>
        </w:numPr>
        <w:spacing w:after="60"/>
        <w:rPr>
          <w:rFonts w:ascii="Trebuchet MS" w:hAnsi="Trebuchet MS" w:cs="Arial"/>
          <w:lang w:eastAsia="en-US"/>
        </w:rPr>
      </w:pPr>
      <w:r w:rsidRPr="001E2801">
        <w:rPr>
          <w:rFonts w:ascii="Trebuchet MS" w:hAnsi="Trebuchet MS" w:cs="Arial"/>
          <w:lang w:eastAsia="en-US"/>
        </w:rPr>
        <w:t>Sickness Absence policy and guidance</w:t>
      </w:r>
    </w:p>
    <w:p w14:paraId="215693BD" w14:textId="77777777" w:rsidR="005A508F" w:rsidRPr="001E2801" w:rsidRDefault="005A508F" w:rsidP="005A508F">
      <w:pPr>
        <w:pStyle w:val="ListParagraph"/>
        <w:numPr>
          <w:ilvl w:val="0"/>
          <w:numId w:val="42"/>
        </w:numPr>
        <w:spacing w:after="60"/>
        <w:rPr>
          <w:rFonts w:ascii="Trebuchet MS" w:hAnsi="Trebuchet MS" w:cs="Arial"/>
          <w:lang w:eastAsia="en-US"/>
        </w:rPr>
      </w:pPr>
      <w:r>
        <w:rPr>
          <w:rFonts w:ascii="Trebuchet MS" w:hAnsi="Trebuchet MS" w:cs="Arial"/>
          <w:lang w:eastAsia="en-US"/>
        </w:rPr>
        <w:t>Whistleblowing policy and guidance</w:t>
      </w:r>
    </w:p>
    <w:p w14:paraId="5F3B3152" w14:textId="77777777" w:rsidR="005A508F" w:rsidRDefault="005A508F" w:rsidP="005A508F">
      <w:pPr>
        <w:pStyle w:val="Heading1"/>
      </w:pPr>
      <w:bookmarkStart w:id="2" w:name="_Toc24548585"/>
      <w:r>
        <w:t>Roles and responsibilities</w:t>
      </w:r>
      <w:bookmarkEnd w:id="2"/>
      <w:r>
        <w:t xml:space="preserve"> </w:t>
      </w:r>
    </w:p>
    <w:p w14:paraId="3752B453" w14:textId="77777777" w:rsidR="005A508F" w:rsidRPr="00B01274" w:rsidRDefault="005A508F" w:rsidP="005A508F">
      <w:pPr>
        <w:rPr>
          <w:rFonts w:ascii="Trebuchet MS" w:hAnsi="Trebuchet MS"/>
          <w:lang w:eastAsia="en-US"/>
        </w:rPr>
      </w:pPr>
      <w:r w:rsidRPr="00B01274">
        <w:rPr>
          <w:rFonts w:ascii="Trebuchet MS" w:hAnsi="Trebuchet MS"/>
          <w:lang w:eastAsia="en-US"/>
        </w:rPr>
        <w:t xml:space="preserve">The Trustees, Chief Executive and Directors have a responsibility for the effective implementation of this policy in relation to employees, volunteers and people who use our services. </w:t>
      </w:r>
    </w:p>
    <w:p w14:paraId="7ADC9AA8" w14:textId="77777777" w:rsidR="005A508F" w:rsidRPr="00B01274" w:rsidRDefault="005A508F" w:rsidP="005A508F">
      <w:pPr>
        <w:rPr>
          <w:rFonts w:ascii="Trebuchet MS" w:hAnsi="Trebuchet MS"/>
          <w:lang w:eastAsia="en-US"/>
        </w:rPr>
      </w:pPr>
    </w:p>
    <w:p w14:paraId="7C261C4F" w14:textId="0C5572CB" w:rsidR="005A508F" w:rsidRPr="00B01274" w:rsidRDefault="005A508F" w:rsidP="005A508F">
      <w:pPr>
        <w:rPr>
          <w:rFonts w:ascii="Trebuchet MS" w:hAnsi="Trebuchet MS"/>
          <w:lang w:eastAsia="en-US"/>
        </w:rPr>
      </w:pPr>
      <w:r w:rsidRPr="00B01274">
        <w:rPr>
          <w:rFonts w:ascii="Trebuchet MS" w:hAnsi="Trebuchet MS"/>
          <w:lang w:eastAsia="en-US"/>
        </w:rPr>
        <w:t xml:space="preserve">In order to implement this </w:t>
      </w:r>
      <w:r w:rsidRPr="00B01274">
        <w:rPr>
          <w:rFonts w:ascii="Trebuchet MS" w:hAnsi="Trebuchet MS"/>
          <w:lang w:eastAsia="en-US"/>
        </w:rPr>
        <w:t>policy,</w:t>
      </w:r>
      <w:r w:rsidRPr="00B01274">
        <w:rPr>
          <w:rFonts w:ascii="Trebuchet MS" w:hAnsi="Trebuchet MS"/>
          <w:lang w:eastAsia="en-US"/>
        </w:rPr>
        <w:t xml:space="preserve"> the People Director, through Directors and all other managers, will ensure that:</w:t>
      </w:r>
    </w:p>
    <w:p w14:paraId="5D18F783" w14:textId="77777777" w:rsidR="005A508F" w:rsidRPr="00B01274" w:rsidRDefault="005A508F" w:rsidP="005A508F">
      <w:pPr>
        <w:rPr>
          <w:rFonts w:ascii="Trebuchet MS" w:hAnsi="Trebuchet MS"/>
          <w:lang w:eastAsia="en-US"/>
        </w:rPr>
      </w:pPr>
    </w:p>
    <w:p w14:paraId="21DC3D53" w14:textId="77777777" w:rsidR="005A508F" w:rsidRDefault="005A508F" w:rsidP="005A508F">
      <w:pPr>
        <w:numPr>
          <w:ilvl w:val="0"/>
          <w:numId w:val="39"/>
        </w:numPr>
        <w:rPr>
          <w:rFonts w:ascii="Trebuchet MS" w:hAnsi="Trebuchet MS" w:cs="Arial"/>
          <w:szCs w:val="20"/>
          <w:lang w:eastAsia="en-US"/>
        </w:rPr>
      </w:pPr>
      <w:r w:rsidRPr="00B01274">
        <w:rPr>
          <w:rFonts w:ascii="Trebuchet MS" w:hAnsi="Trebuchet MS" w:cs="Arial"/>
          <w:szCs w:val="20"/>
          <w:lang w:eastAsia="en-US"/>
        </w:rPr>
        <w:t xml:space="preserve">The policy is communicated to all </w:t>
      </w:r>
      <w:r>
        <w:rPr>
          <w:rFonts w:ascii="Trebuchet MS" w:hAnsi="Trebuchet MS" w:cs="Arial"/>
          <w:szCs w:val="20"/>
          <w:lang w:eastAsia="en-US"/>
        </w:rPr>
        <w:t xml:space="preserve">employees, </w:t>
      </w:r>
      <w:r w:rsidRPr="00B01274">
        <w:rPr>
          <w:rFonts w:ascii="Trebuchet MS" w:hAnsi="Trebuchet MS" w:cs="Arial"/>
          <w:szCs w:val="20"/>
          <w:lang w:eastAsia="en-US"/>
        </w:rPr>
        <w:t xml:space="preserve">people who use our services, and volunteers through induction, training, meetings and via the Staff Association. </w:t>
      </w:r>
    </w:p>
    <w:p w14:paraId="634A8D2E" w14:textId="77777777" w:rsidR="005A508F" w:rsidRDefault="005A508F" w:rsidP="005A508F">
      <w:pPr>
        <w:numPr>
          <w:ilvl w:val="0"/>
          <w:numId w:val="39"/>
        </w:numPr>
        <w:rPr>
          <w:rFonts w:ascii="Trebuchet MS" w:hAnsi="Trebuchet MS" w:cs="Arial"/>
          <w:szCs w:val="20"/>
          <w:lang w:eastAsia="en-US"/>
        </w:rPr>
      </w:pPr>
      <w:r w:rsidRPr="00B01274">
        <w:rPr>
          <w:rFonts w:ascii="Trebuchet MS" w:hAnsi="Trebuchet MS" w:cs="Arial"/>
          <w:szCs w:val="20"/>
          <w:lang w:eastAsia="en-US"/>
        </w:rPr>
        <w:t>The policy will made known to job applicants</w:t>
      </w:r>
      <w:r>
        <w:rPr>
          <w:rFonts w:ascii="Trebuchet MS" w:hAnsi="Trebuchet MS" w:cs="Arial"/>
          <w:szCs w:val="20"/>
          <w:lang w:eastAsia="en-US"/>
        </w:rPr>
        <w:t xml:space="preserve"> and</w:t>
      </w:r>
      <w:r w:rsidRPr="00B01274">
        <w:rPr>
          <w:rFonts w:ascii="Trebuchet MS" w:hAnsi="Trebuchet MS" w:cs="Arial"/>
          <w:szCs w:val="20"/>
          <w:lang w:eastAsia="en-US"/>
        </w:rPr>
        <w:t xml:space="preserve"> prospective volunteers</w:t>
      </w:r>
      <w:r>
        <w:rPr>
          <w:rFonts w:ascii="Trebuchet MS" w:hAnsi="Trebuchet MS" w:cs="Arial"/>
          <w:szCs w:val="20"/>
          <w:lang w:eastAsia="en-US"/>
        </w:rPr>
        <w:t>.</w:t>
      </w:r>
    </w:p>
    <w:p w14:paraId="15906674" w14:textId="479230ED" w:rsidR="005A508F" w:rsidRPr="00B01274" w:rsidRDefault="005A508F" w:rsidP="005A508F">
      <w:pPr>
        <w:numPr>
          <w:ilvl w:val="0"/>
          <w:numId w:val="39"/>
        </w:numPr>
        <w:rPr>
          <w:rFonts w:ascii="Trebuchet MS" w:hAnsi="Trebuchet MS" w:cs="Arial"/>
          <w:szCs w:val="20"/>
          <w:lang w:eastAsia="en-US"/>
        </w:rPr>
      </w:pPr>
      <w:r>
        <w:rPr>
          <w:rFonts w:ascii="Trebuchet MS" w:hAnsi="Trebuchet MS" w:cs="Arial"/>
          <w:szCs w:val="20"/>
          <w:lang w:eastAsia="en-US"/>
        </w:rPr>
        <w:t>Agencies providing LC with temporary staff are required to have an Equality and Diversity Policy that meets all legal requirements and promote</w:t>
      </w:r>
      <w:r w:rsidR="00E06776">
        <w:rPr>
          <w:rFonts w:ascii="Trebuchet MS" w:hAnsi="Trebuchet MS" w:cs="Arial"/>
          <w:szCs w:val="20"/>
          <w:lang w:eastAsia="en-US"/>
        </w:rPr>
        <w:t>s</w:t>
      </w:r>
      <w:r>
        <w:rPr>
          <w:rFonts w:ascii="Trebuchet MS" w:hAnsi="Trebuchet MS" w:cs="Arial"/>
          <w:szCs w:val="20"/>
          <w:lang w:eastAsia="en-US"/>
        </w:rPr>
        <w:t xml:space="preserve"> equality. Agencies must ensure that their staff are aware of their policy and the responsibility to promote equality.</w:t>
      </w:r>
    </w:p>
    <w:p w14:paraId="1128C733" w14:textId="77777777" w:rsidR="005A508F" w:rsidRPr="00B01274" w:rsidRDefault="005A508F" w:rsidP="005A508F">
      <w:pPr>
        <w:numPr>
          <w:ilvl w:val="0"/>
          <w:numId w:val="39"/>
        </w:numPr>
        <w:rPr>
          <w:rFonts w:ascii="Trebuchet MS" w:hAnsi="Trebuchet MS" w:cs="Arial"/>
          <w:szCs w:val="20"/>
          <w:lang w:eastAsia="en-US"/>
        </w:rPr>
      </w:pPr>
      <w:r w:rsidRPr="00B01274">
        <w:rPr>
          <w:rFonts w:ascii="Trebuchet MS" w:hAnsi="Trebuchet MS" w:cs="Arial"/>
          <w:szCs w:val="20"/>
          <w:lang w:eastAsia="en-US"/>
        </w:rPr>
        <w:t xml:space="preserve">Appropriate training </w:t>
      </w:r>
      <w:r>
        <w:rPr>
          <w:rFonts w:ascii="Trebuchet MS" w:hAnsi="Trebuchet MS" w:cs="Arial"/>
          <w:szCs w:val="20"/>
          <w:lang w:eastAsia="en-US"/>
        </w:rPr>
        <w:t xml:space="preserve">and development </w:t>
      </w:r>
      <w:r w:rsidRPr="00B01274">
        <w:rPr>
          <w:rFonts w:ascii="Trebuchet MS" w:hAnsi="Trebuchet MS" w:cs="Arial"/>
          <w:szCs w:val="20"/>
          <w:lang w:eastAsia="en-US"/>
        </w:rPr>
        <w:t>will be provided for all employees</w:t>
      </w:r>
      <w:r>
        <w:rPr>
          <w:rFonts w:ascii="Trebuchet MS" w:hAnsi="Trebuchet MS" w:cs="Arial"/>
          <w:szCs w:val="20"/>
          <w:lang w:eastAsia="en-US"/>
        </w:rPr>
        <w:t xml:space="preserve"> </w:t>
      </w:r>
      <w:r w:rsidRPr="00B01274">
        <w:rPr>
          <w:rFonts w:ascii="Trebuchet MS" w:hAnsi="Trebuchet MS" w:cs="Arial"/>
          <w:szCs w:val="20"/>
          <w:lang w:eastAsia="en-US"/>
        </w:rPr>
        <w:t>and volunteers.</w:t>
      </w:r>
    </w:p>
    <w:p w14:paraId="07166502" w14:textId="77777777" w:rsidR="005A508F" w:rsidRPr="00B01274" w:rsidRDefault="005A508F" w:rsidP="005A508F">
      <w:pPr>
        <w:numPr>
          <w:ilvl w:val="0"/>
          <w:numId w:val="39"/>
        </w:numPr>
        <w:rPr>
          <w:rFonts w:ascii="Trebuchet MS" w:hAnsi="Trebuchet MS" w:cs="Arial"/>
          <w:szCs w:val="20"/>
          <w:lang w:eastAsia="en-US"/>
        </w:rPr>
      </w:pPr>
      <w:r w:rsidRPr="00B01274">
        <w:rPr>
          <w:rFonts w:ascii="Trebuchet MS" w:hAnsi="Trebuchet MS" w:cs="Arial"/>
          <w:szCs w:val="20"/>
          <w:lang w:eastAsia="en-US"/>
        </w:rPr>
        <w:lastRenderedPageBreak/>
        <w:t>Employees, people who use our services</w:t>
      </w:r>
      <w:r w:rsidRPr="00B01274" w:rsidDel="005C0156">
        <w:rPr>
          <w:rFonts w:ascii="Trebuchet MS" w:hAnsi="Trebuchet MS" w:cs="Arial"/>
          <w:szCs w:val="20"/>
          <w:lang w:eastAsia="en-US"/>
        </w:rPr>
        <w:t xml:space="preserve"> </w:t>
      </w:r>
      <w:r w:rsidRPr="00B01274">
        <w:rPr>
          <w:rFonts w:ascii="Trebuchet MS" w:hAnsi="Trebuchet MS" w:cs="Arial"/>
          <w:szCs w:val="20"/>
          <w:lang w:eastAsia="en-US"/>
        </w:rPr>
        <w:t>and volunteers will be encouraged to value diversity and will be expected to treat all others with dignity and respect.</w:t>
      </w:r>
    </w:p>
    <w:p w14:paraId="51640485" w14:textId="77777777" w:rsidR="005A508F" w:rsidRDefault="005A508F" w:rsidP="005A508F">
      <w:pPr>
        <w:numPr>
          <w:ilvl w:val="0"/>
          <w:numId w:val="39"/>
        </w:numPr>
        <w:rPr>
          <w:rFonts w:ascii="Trebuchet MS" w:hAnsi="Trebuchet MS" w:cs="Arial"/>
          <w:szCs w:val="20"/>
          <w:lang w:eastAsia="en-US"/>
        </w:rPr>
      </w:pPr>
      <w:r w:rsidRPr="002B7697">
        <w:rPr>
          <w:rFonts w:ascii="Trebuchet MS" w:hAnsi="Trebuchet MS" w:cs="Arial"/>
          <w:szCs w:val="20"/>
          <w:lang w:eastAsia="en-US"/>
        </w:rPr>
        <w:t>Employees, volunteers and people who use our services will unders</w:t>
      </w:r>
      <w:r>
        <w:rPr>
          <w:rFonts w:ascii="Trebuchet MS" w:hAnsi="Trebuchet MS" w:cs="Arial"/>
          <w:szCs w:val="20"/>
          <w:lang w:eastAsia="en-US"/>
        </w:rPr>
        <w:t xml:space="preserve">tand that acts of discrimination </w:t>
      </w:r>
      <w:r w:rsidRPr="002B7697">
        <w:rPr>
          <w:rFonts w:ascii="Trebuchet MS" w:hAnsi="Trebuchet MS" w:cs="Arial"/>
          <w:szCs w:val="20"/>
          <w:lang w:eastAsia="en-US"/>
        </w:rPr>
        <w:t xml:space="preserve">are not acceptable. Concerns will be dealt with through the relevant procedures. </w:t>
      </w:r>
    </w:p>
    <w:p w14:paraId="1DA681C2" w14:textId="77777777" w:rsidR="005A508F" w:rsidRPr="007E78DC" w:rsidRDefault="005A508F" w:rsidP="005A508F">
      <w:pPr>
        <w:pStyle w:val="Heading1"/>
      </w:pPr>
      <w:bookmarkStart w:id="3" w:name="_Toc24548586"/>
      <w:r w:rsidRPr="007E78DC">
        <w:t>Review</w:t>
      </w:r>
      <w:bookmarkEnd w:id="3"/>
    </w:p>
    <w:p w14:paraId="220CCB5F" w14:textId="77777777" w:rsidR="005A508F" w:rsidRPr="002B7697" w:rsidRDefault="005A508F" w:rsidP="005A508F">
      <w:pPr>
        <w:rPr>
          <w:rFonts w:ascii="Trebuchet MS" w:hAnsi="Trebuchet MS"/>
          <w:b/>
          <w:sz w:val="28"/>
          <w:szCs w:val="28"/>
        </w:rPr>
      </w:pPr>
      <w:r w:rsidRPr="002B7697">
        <w:rPr>
          <w:rFonts w:ascii="Trebuchet MS" w:hAnsi="Trebuchet MS"/>
        </w:rPr>
        <w:t>This policy will be reviewed annually.</w:t>
      </w:r>
    </w:p>
    <w:p w14:paraId="00C3B93E" w14:textId="51AD6B4C" w:rsidR="005A508F" w:rsidRDefault="005A508F" w:rsidP="005A508F">
      <w:pPr>
        <w:pStyle w:val="Heading1"/>
      </w:pPr>
      <w:bookmarkStart w:id="4" w:name="_Toc24548587"/>
      <w:r>
        <w:t>Comme</w:t>
      </w:r>
      <w:r>
        <w:t>n</w:t>
      </w:r>
      <w:r>
        <w:t>ts and queries</w:t>
      </w:r>
      <w:bookmarkEnd w:id="4"/>
    </w:p>
    <w:p w14:paraId="5797864F" w14:textId="77777777" w:rsidR="005A508F" w:rsidRPr="002B7697" w:rsidRDefault="005A508F" w:rsidP="005A508F">
      <w:pPr>
        <w:rPr>
          <w:rFonts w:ascii="Trebuchet MS" w:hAnsi="Trebuchet MS"/>
        </w:rPr>
      </w:pPr>
      <w:r w:rsidRPr="002B7697">
        <w:rPr>
          <w:rFonts w:ascii="Trebuchet MS" w:hAnsi="Trebuchet MS"/>
        </w:rPr>
        <w:t>Any comments or queries relating to the terms or application of this policy should be directed to its owner (named below) or the relevant department head.</w:t>
      </w:r>
    </w:p>
    <w:p w14:paraId="3B53637A" w14:textId="77777777" w:rsidR="005A508F" w:rsidRDefault="005A508F" w:rsidP="005A508F">
      <w:pPr>
        <w:pStyle w:val="Heading1"/>
      </w:pPr>
      <w:bookmarkStart w:id="5" w:name="_Toc24548588"/>
      <w:r>
        <w:t>History</w:t>
      </w:r>
      <w:bookmarkEnd w:id="5"/>
    </w:p>
    <w:p w14:paraId="091C1B43" w14:textId="645BB8F2" w:rsidR="005A508F" w:rsidRDefault="005A508F" w:rsidP="005A508F">
      <w:pPr>
        <w:keepNext/>
        <w:rPr>
          <w:rFonts w:ascii="Trebuchet MS" w:hAnsi="Trebuchet MS"/>
        </w:rPr>
      </w:pPr>
      <w:r>
        <w:rPr>
          <w:rFonts w:ascii="Trebuchet MS" w:hAnsi="Trebuchet MS" w:cs="Arial"/>
        </w:rPr>
        <w:t>Policy commenced:</w:t>
      </w:r>
      <w:r w:rsidRPr="005A508F">
        <w:rPr>
          <w:rFonts w:ascii="Trebuchet MS" w:hAnsi="Trebuchet MS"/>
        </w:rPr>
        <w:t xml:space="preserve"> </w:t>
      </w:r>
      <w:r w:rsidRPr="000D5615">
        <w:rPr>
          <w:rFonts w:ascii="Trebuchet MS" w:hAnsi="Trebuchet MS"/>
        </w:rPr>
        <w:t>01/04/2008</w:t>
      </w:r>
    </w:p>
    <w:p w14:paraId="2DD3196C" w14:textId="31611257" w:rsidR="005A508F" w:rsidRDefault="005A508F" w:rsidP="005A508F">
      <w:pPr>
        <w:keepNext/>
        <w:rPr>
          <w:rFonts w:ascii="Trebuchet MS" w:hAnsi="Trebuchet MS"/>
        </w:rPr>
      </w:pPr>
      <w:r>
        <w:rPr>
          <w:rFonts w:ascii="Trebuchet MS" w:hAnsi="Trebuchet MS" w:cs="Arial"/>
        </w:rPr>
        <w:t>Last full review:</w:t>
      </w:r>
      <w:r w:rsidRPr="005A508F">
        <w:rPr>
          <w:rFonts w:ascii="Trebuchet MS" w:hAnsi="Trebuchet MS"/>
        </w:rPr>
        <w:t xml:space="preserve"> </w:t>
      </w:r>
      <w:r w:rsidR="00E06776">
        <w:rPr>
          <w:rFonts w:ascii="Trebuchet MS" w:hAnsi="Trebuchet MS"/>
        </w:rPr>
        <w:t>13/11/2019</w:t>
      </w:r>
    </w:p>
    <w:p w14:paraId="3401814C" w14:textId="60FC6DB1" w:rsidR="005A508F" w:rsidRDefault="005A508F" w:rsidP="005A508F">
      <w:pPr>
        <w:keepNext/>
        <w:rPr>
          <w:rFonts w:ascii="Trebuchet MS" w:hAnsi="Trebuchet MS"/>
          <w:b/>
        </w:rPr>
      </w:pPr>
      <w:r>
        <w:rPr>
          <w:rFonts w:ascii="Trebuchet MS" w:hAnsi="Trebuchet MS" w:cs="Arial"/>
        </w:rPr>
        <w:t>Last annual review:</w:t>
      </w:r>
      <w:r w:rsidRPr="005A508F">
        <w:rPr>
          <w:rFonts w:ascii="Trebuchet MS" w:hAnsi="Trebuchet MS"/>
        </w:rPr>
        <w:t xml:space="preserve"> </w:t>
      </w:r>
      <w:r w:rsidR="00E06776">
        <w:rPr>
          <w:rFonts w:ascii="Trebuchet MS" w:hAnsi="Trebuchet MS"/>
        </w:rPr>
        <w:t>13/11/2019</w:t>
      </w:r>
    </w:p>
    <w:p w14:paraId="3AD2E25E" w14:textId="69355C56" w:rsidR="005A508F" w:rsidRDefault="005A508F" w:rsidP="005A508F">
      <w:pPr>
        <w:keepNext/>
        <w:rPr>
          <w:rFonts w:ascii="Trebuchet MS" w:hAnsi="Trebuchet MS"/>
          <w:b/>
        </w:rPr>
      </w:pPr>
      <w:r w:rsidRPr="000D5615">
        <w:rPr>
          <w:rFonts w:ascii="Trebuchet MS" w:hAnsi="Trebuchet MS"/>
        </w:rPr>
        <w:t>Next full review due:</w:t>
      </w:r>
      <w:r w:rsidRPr="005A508F">
        <w:rPr>
          <w:rFonts w:ascii="Trebuchet MS" w:hAnsi="Trebuchet MS"/>
        </w:rPr>
        <w:t xml:space="preserve"> </w:t>
      </w:r>
      <w:r w:rsidR="00E06776">
        <w:rPr>
          <w:rFonts w:ascii="Trebuchet MS" w:hAnsi="Trebuchet MS"/>
        </w:rPr>
        <w:t>13/11/2022</w:t>
      </w:r>
    </w:p>
    <w:p w14:paraId="6E200BE7" w14:textId="45417D84" w:rsidR="005A508F" w:rsidRDefault="005A508F" w:rsidP="005A508F">
      <w:pPr>
        <w:keepNext/>
        <w:rPr>
          <w:rFonts w:ascii="Trebuchet MS" w:hAnsi="Trebuchet MS"/>
        </w:rPr>
      </w:pPr>
      <w:r w:rsidRPr="000D5615">
        <w:rPr>
          <w:rFonts w:ascii="Trebuchet MS" w:hAnsi="Trebuchet MS"/>
        </w:rPr>
        <w:t>Department:</w:t>
      </w:r>
      <w:r w:rsidRPr="005A508F">
        <w:rPr>
          <w:rFonts w:ascii="Trebuchet MS" w:hAnsi="Trebuchet MS"/>
        </w:rPr>
        <w:t xml:space="preserve"> </w:t>
      </w:r>
      <w:r w:rsidRPr="000D5615">
        <w:rPr>
          <w:rFonts w:ascii="Trebuchet MS" w:hAnsi="Trebuchet MS"/>
        </w:rPr>
        <w:t>HR</w:t>
      </w:r>
    </w:p>
    <w:p w14:paraId="7C78FC8D" w14:textId="10959293" w:rsidR="005A508F" w:rsidRDefault="005A508F" w:rsidP="005A508F">
      <w:pPr>
        <w:keepNext/>
        <w:rPr>
          <w:rFonts w:ascii="Trebuchet MS" w:hAnsi="Trebuchet MS"/>
          <w:b/>
        </w:rPr>
      </w:pPr>
      <w:r w:rsidRPr="000D5615">
        <w:rPr>
          <w:rFonts w:ascii="Trebuchet MS" w:hAnsi="Trebuchet MS"/>
        </w:rPr>
        <w:t>Policy owner:</w:t>
      </w:r>
      <w:r w:rsidRPr="005A508F">
        <w:rPr>
          <w:rFonts w:ascii="Trebuchet MS" w:hAnsi="Trebuchet MS"/>
        </w:rPr>
        <w:t xml:space="preserve"> </w:t>
      </w:r>
      <w:r w:rsidRPr="000D5615">
        <w:rPr>
          <w:rFonts w:ascii="Trebuchet MS" w:hAnsi="Trebuchet MS"/>
        </w:rPr>
        <w:t>H</w:t>
      </w:r>
      <w:r>
        <w:rPr>
          <w:rFonts w:ascii="Trebuchet MS" w:hAnsi="Trebuchet MS"/>
        </w:rPr>
        <w:t>ead of H</w:t>
      </w:r>
      <w:r w:rsidRPr="000D5615">
        <w:rPr>
          <w:rFonts w:ascii="Trebuchet MS" w:hAnsi="Trebuchet MS"/>
        </w:rPr>
        <w:t>R</w:t>
      </w:r>
    </w:p>
    <w:p w14:paraId="3D7EE9E2" w14:textId="77777777" w:rsidR="005A508F" w:rsidRPr="008C43A4" w:rsidRDefault="005A508F" w:rsidP="005A508F">
      <w:pPr>
        <w:pStyle w:val="Heading1"/>
      </w:pPr>
      <w:bookmarkStart w:id="6" w:name="_Toc24548589"/>
      <w:r w:rsidRPr="008C43A4">
        <w:t>Approval</w:t>
      </w:r>
      <w:bookmarkEnd w:id="6"/>
    </w:p>
    <w:p w14:paraId="3A7C2C8E" w14:textId="77777777" w:rsidR="005A508F" w:rsidRPr="002B7697" w:rsidRDefault="005A508F" w:rsidP="005A508F">
      <w:pPr>
        <w:keepNext/>
        <w:rPr>
          <w:rFonts w:ascii="Trebuchet MS" w:hAnsi="Trebuchet MS"/>
        </w:rPr>
      </w:pPr>
      <w:r w:rsidRPr="002B7697">
        <w:rPr>
          <w:rFonts w:ascii="Trebuchet MS" w:hAnsi="Trebuchet MS"/>
        </w:rPr>
        <w:t>This policy has been approved by the Management Board with delegated authority from the Board of Trustees.</w:t>
      </w:r>
    </w:p>
    <w:sectPr w:rsidR="005A508F" w:rsidRPr="002B7697" w:rsidSect="000D71C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63157" w14:textId="77777777" w:rsidR="006524DB" w:rsidRDefault="006524DB">
      <w:r>
        <w:separator/>
      </w:r>
    </w:p>
  </w:endnote>
  <w:endnote w:type="continuationSeparator" w:id="0">
    <w:p w14:paraId="1ED142FD" w14:textId="77777777" w:rsidR="006524DB" w:rsidRDefault="0065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A07D" w14:textId="77777777" w:rsidR="00ED34BA" w:rsidRDefault="00ED34BA" w:rsidP="004E6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0CB47" w14:textId="77777777" w:rsidR="00ED34BA" w:rsidRDefault="00ED34BA" w:rsidP="00A32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B7FB" w14:textId="5215F391" w:rsidR="000D71C8" w:rsidRPr="00867185" w:rsidRDefault="000D71C8" w:rsidP="000D71C8">
    <w:pPr>
      <w:pStyle w:val="Footer"/>
      <w:rPr>
        <w:rFonts w:ascii="Trebuchet MS" w:hAnsi="Trebuchet MS"/>
        <w:sz w:val="20"/>
      </w:rPr>
    </w:pPr>
    <w:r w:rsidRPr="00867185">
      <w:rPr>
        <w:rFonts w:ascii="Trebuchet MS" w:hAnsi="Trebuchet MS"/>
        <w:sz w:val="20"/>
      </w:rPr>
      <w:t>Leonard Cheshire, 66 South Lambeth Road, London, SW8 1RL</w:t>
    </w:r>
  </w:p>
  <w:p w14:paraId="571EE176" w14:textId="77777777" w:rsidR="00ED34BA" w:rsidRPr="000D71C8" w:rsidRDefault="000D71C8" w:rsidP="000D71C8">
    <w:pPr>
      <w:pStyle w:val="Footer"/>
      <w:tabs>
        <w:tab w:val="clear" w:pos="4153"/>
        <w:tab w:val="clear" w:pos="8306"/>
        <w:tab w:val="right" w:pos="9026"/>
      </w:tabs>
      <w:rPr>
        <w:rFonts w:ascii="Trebuchet MS" w:hAnsi="Trebuchet MS"/>
      </w:rPr>
    </w:pPr>
    <w:r w:rsidRPr="00867185">
      <w:rPr>
        <w:rFonts w:ascii="Trebuchet MS" w:hAnsi="Trebuchet MS"/>
        <w:sz w:val="20"/>
      </w:rPr>
      <w:t>company number 00552847, registered charity number 218186</w:t>
    </w:r>
    <w:r>
      <w:rPr>
        <w:rFonts w:ascii="Trebuchet MS" w:hAnsi="Trebuchet MS"/>
      </w:rPr>
      <w:t xml:space="preserve"> </w:t>
    </w:r>
    <w:r>
      <w:rPr>
        <w:rFonts w:ascii="Trebuchet MS" w:hAnsi="Trebuchet MS"/>
      </w:rPr>
      <w:tab/>
    </w:r>
    <w:r w:rsidR="00A25525" w:rsidRPr="00A25525">
      <w:rPr>
        <w:rFonts w:ascii="Trebuchet MS" w:hAnsi="Trebuchet MS"/>
      </w:rPr>
      <w:t xml:space="preserve">Page </w:t>
    </w:r>
    <w:r w:rsidR="00A25525" w:rsidRPr="00A25525">
      <w:rPr>
        <w:rFonts w:ascii="Trebuchet MS" w:hAnsi="Trebuchet MS"/>
        <w:b/>
      </w:rPr>
      <w:fldChar w:fldCharType="begin"/>
    </w:r>
    <w:r w:rsidR="00A25525" w:rsidRPr="00A25525">
      <w:rPr>
        <w:rFonts w:ascii="Trebuchet MS" w:hAnsi="Trebuchet MS"/>
        <w:b/>
      </w:rPr>
      <w:instrText xml:space="preserve"> PAGE  \* Arabic  \* MERGEFORMAT </w:instrText>
    </w:r>
    <w:r w:rsidR="00A25525" w:rsidRPr="00A25525">
      <w:rPr>
        <w:rFonts w:ascii="Trebuchet MS" w:hAnsi="Trebuchet MS"/>
        <w:b/>
      </w:rPr>
      <w:fldChar w:fldCharType="separate"/>
    </w:r>
    <w:r w:rsidR="00FB22B5">
      <w:rPr>
        <w:rFonts w:ascii="Trebuchet MS" w:hAnsi="Trebuchet MS"/>
        <w:b/>
        <w:noProof/>
      </w:rPr>
      <w:t>3</w:t>
    </w:r>
    <w:r w:rsidR="00A25525" w:rsidRPr="00A25525">
      <w:rPr>
        <w:rFonts w:ascii="Trebuchet MS" w:hAnsi="Trebuchet MS"/>
        <w:b/>
      </w:rPr>
      <w:fldChar w:fldCharType="end"/>
    </w:r>
    <w:r w:rsidR="00A25525" w:rsidRPr="00A25525">
      <w:rPr>
        <w:rFonts w:ascii="Trebuchet MS" w:hAnsi="Trebuchet MS"/>
      </w:rPr>
      <w:t xml:space="preserve"> of </w:t>
    </w:r>
    <w:r w:rsidR="00A25525" w:rsidRPr="00A25525">
      <w:rPr>
        <w:rFonts w:ascii="Trebuchet MS" w:hAnsi="Trebuchet MS"/>
        <w:b/>
      </w:rPr>
      <w:fldChar w:fldCharType="begin"/>
    </w:r>
    <w:r w:rsidR="00A25525" w:rsidRPr="00A25525">
      <w:rPr>
        <w:rFonts w:ascii="Trebuchet MS" w:hAnsi="Trebuchet MS"/>
        <w:b/>
      </w:rPr>
      <w:instrText xml:space="preserve"> NUMPAGES  \* Arabic  \* MERGEFORMAT </w:instrText>
    </w:r>
    <w:r w:rsidR="00A25525" w:rsidRPr="00A25525">
      <w:rPr>
        <w:rFonts w:ascii="Trebuchet MS" w:hAnsi="Trebuchet MS"/>
        <w:b/>
      </w:rPr>
      <w:fldChar w:fldCharType="separate"/>
    </w:r>
    <w:r w:rsidR="00FB22B5">
      <w:rPr>
        <w:rFonts w:ascii="Trebuchet MS" w:hAnsi="Trebuchet MS"/>
        <w:b/>
        <w:noProof/>
      </w:rPr>
      <w:t>4</w:t>
    </w:r>
    <w:r w:rsidR="00A25525" w:rsidRPr="00A25525">
      <w:rPr>
        <w:rFonts w:ascii="Trebuchet MS" w:hAnsi="Trebuchet MS"/>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190A" w14:textId="77777777" w:rsidR="00867185" w:rsidRPr="00867185" w:rsidRDefault="00867185" w:rsidP="00867185">
    <w:pPr>
      <w:pStyle w:val="Footer"/>
      <w:rPr>
        <w:rFonts w:ascii="Trebuchet MS" w:hAnsi="Trebuchet MS"/>
        <w:sz w:val="20"/>
      </w:rPr>
    </w:pPr>
    <w:r w:rsidRPr="00867185">
      <w:rPr>
        <w:rFonts w:ascii="Trebuchet MS" w:hAnsi="Trebuchet MS"/>
        <w:sz w:val="20"/>
      </w:rPr>
      <w:t>Leonard Cheshire Disability, 66 South Lambeth Road, London, SW8 1RL</w:t>
    </w:r>
  </w:p>
  <w:p w14:paraId="5970809A" w14:textId="77777777" w:rsidR="00ED34BA" w:rsidRPr="00867185" w:rsidRDefault="00867185" w:rsidP="00867185">
    <w:pPr>
      <w:pStyle w:val="Footer"/>
      <w:tabs>
        <w:tab w:val="clear" w:pos="4153"/>
        <w:tab w:val="clear" w:pos="8306"/>
        <w:tab w:val="right" w:pos="9026"/>
      </w:tabs>
      <w:rPr>
        <w:rFonts w:ascii="Trebuchet MS" w:hAnsi="Trebuchet MS"/>
      </w:rPr>
    </w:pPr>
    <w:r w:rsidRPr="00867185">
      <w:rPr>
        <w:rFonts w:ascii="Trebuchet MS" w:hAnsi="Trebuchet MS"/>
        <w:sz w:val="20"/>
      </w:rPr>
      <w:t>company number 00552847, registered charity number 218186</w:t>
    </w:r>
    <w:r w:rsidRPr="00867185">
      <w:rPr>
        <w:rFonts w:ascii="Trebuchet MS" w:hAnsi="Trebuchet MS"/>
      </w:rPr>
      <w:t xml:space="preserve"> </w:t>
    </w:r>
    <w:r w:rsidRPr="00867185">
      <w:rPr>
        <w:rFonts w:ascii="Trebuchet MS" w:hAnsi="Trebuchet MS"/>
      </w:rPr>
      <w:tab/>
      <w:t>Page: 4 of 8</w:t>
    </w:r>
    <w:r w:rsidRPr="00867185">
      <w:rPr>
        <w:rFonts w:ascii="Trebuchet MS" w:hAnsi="Trebuchet MS"/>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AFAF7" w14:textId="77777777" w:rsidR="006524DB" w:rsidRDefault="006524DB">
      <w:r>
        <w:separator/>
      </w:r>
    </w:p>
  </w:footnote>
  <w:footnote w:type="continuationSeparator" w:id="0">
    <w:p w14:paraId="3DEB4AE2" w14:textId="77777777" w:rsidR="006524DB" w:rsidRDefault="0065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97C0" w14:textId="77777777" w:rsidR="00ED34BA" w:rsidRDefault="00867185">
    <w:pPr>
      <w:pStyle w:val="Header"/>
      <w:rPr>
        <w:rFonts w:ascii="Trebuchet MS" w:hAnsi="Trebuchet MS" w:cs="Arial"/>
        <w:sz w:val="18"/>
      </w:rPr>
    </w:pPr>
    <w:r>
      <w:rPr>
        <w:noProof/>
      </w:rPr>
      <w:drawing>
        <wp:anchor distT="0" distB="0" distL="114300" distR="114300" simplePos="0" relativeHeight="251661312" behindDoc="1" locked="0" layoutInCell="1" allowOverlap="1" wp14:anchorId="7B7C5661" wp14:editId="6C0AC770">
          <wp:simplePos x="0" y="0"/>
          <wp:positionH relativeFrom="column">
            <wp:posOffset>5473065</wp:posOffset>
          </wp:positionH>
          <wp:positionV relativeFrom="paragraph">
            <wp:posOffset>123825</wp:posOffset>
          </wp:positionV>
          <wp:extent cx="571500" cy="571500"/>
          <wp:effectExtent l="0" t="0" r="0" b="0"/>
          <wp:wrapTight wrapText="bothSides">
            <wp:wrapPolygon edited="0">
              <wp:start x="0" y="0"/>
              <wp:lineTo x="0" y="20880"/>
              <wp:lineTo x="20880" y="20880"/>
              <wp:lineTo x="208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Web3"/>
      <w:tblW w:w="7684" w:type="dxa"/>
      <w:tblInd w:w="83" w:type="dxa"/>
      <w:tblLook w:val="04A0" w:firstRow="1" w:lastRow="0" w:firstColumn="1" w:lastColumn="0" w:noHBand="0" w:noVBand="1"/>
    </w:tblPr>
    <w:tblGrid>
      <w:gridCol w:w="1588"/>
      <w:gridCol w:w="6096"/>
    </w:tblGrid>
    <w:tr w:rsidR="00867185" w14:paraId="448AAA3C" w14:textId="77777777" w:rsidTr="00520D4B">
      <w:trPr>
        <w:cnfStyle w:val="100000000000" w:firstRow="1" w:lastRow="0" w:firstColumn="0" w:lastColumn="0" w:oddVBand="0" w:evenVBand="0" w:oddHBand="0" w:evenHBand="0" w:firstRowFirstColumn="0" w:firstRowLastColumn="0" w:lastRowFirstColumn="0" w:lastRowLastColumn="0"/>
      </w:trPr>
      <w:tc>
        <w:tcPr>
          <w:tcW w:w="1528" w:type="dxa"/>
        </w:tcPr>
        <w:p w14:paraId="20ED68E8" w14:textId="77777777" w:rsidR="00867185" w:rsidRDefault="00867185" w:rsidP="00B50702">
          <w:pPr>
            <w:pStyle w:val="Header"/>
            <w:spacing w:before="120"/>
            <w:rPr>
              <w:rFonts w:ascii="Trebuchet MS" w:hAnsi="Trebuchet MS" w:cs="Arial"/>
              <w:b/>
              <w:sz w:val="28"/>
            </w:rPr>
          </w:pPr>
          <w:r w:rsidRPr="00520D4B">
            <w:rPr>
              <w:rFonts w:ascii="Trebuchet MS" w:hAnsi="Trebuchet MS" w:cs="Arial"/>
              <w:b/>
            </w:rPr>
            <w:t>Policy title:</w:t>
          </w:r>
        </w:p>
      </w:tc>
      <w:tc>
        <w:tcPr>
          <w:tcW w:w="6036" w:type="dxa"/>
        </w:tcPr>
        <w:p w14:paraId="4EDE630C" w14:textId="77777777" w:rsidR="00867185" w:rsidRDefault="00867185" w:rsidP="00B50702">
          <w:pPr>
            <w:pStyle w:val="Header"/>
            <w:spacing w:before="120" w:after="120"/>
            <w:rPr>
              <w:rFonts w:ascii="Trebuchet MS" w:hAnsi="Trebuchet MS" w:cs="Arial"/>
              <w:b/>
              <w:sz w:val="28"/>
            </w:rPr>
          </w:pPr>
          <w:r>
            <w:rPr>
              <w:rFonts w:ascii="Trebuchet MS" w:hAnsi="Trebuchet MS"/>
              <w:sz w:val="28"/>
              <w:szCs w:val="28"/>
            </w:rPr>
            <w:t>Confidentiality Policy</w:t>
          </w:r>
        </w:p>
      </w:tc>
    </w:tr>
    <w:tr w:rsidR="00520D4B" w14:paraId="1E4C6AF1" w14:textId="77777777" w:rsidTr="00520D4B">
      <w:tc>
        <w:tcPr>
          <w:tcW w:w="1528" w:type="dxa"/>
          <w:hideMark/>
        </w:tcPr>
        <w:p w14:paraId="16B1A8B3" w14:textId="77777777" w:rsidR="00520D4B" w:rsidRDefault="00520D4B" w:rsidP="00B50702">
          <w:pPr>
            <w:pStyle w:val="Header"/>
            <w:spacing w:before="120" w:after="120"/>
            <w:rPr>
              <w:rFonts w:ascii="Trebuchet MS" w:hAnsi="Trebuchet MS" w:cs="Arial"/>
              <w:b/>
              <w:color w:val="FFFFFF"/>
            </w:rPr>
          </w:pPr>
          <w:r w:rsidRPr="00FC7E13">
            <w:rPr>
              <w:rFonts w:ascii="Trebuchet MS" w:hAnsi="Trebuchet MS" w:cs="Arial"/>
              <w:b/>
            </w:rPr>
            <w:t>Last reviewed:</w:t>
          </w:r>
        </w:p>
      </w:tc>
      <w:tc>
        <w:tcPr>
          <w:tcW w:w="6036" w:type="dxa"/>
          <w:hideMark/>
        </w:tcPr>
        <w:p w14:paraId="0696FBDC" w14:textId="77777777" w:rsidR="00520D4B" w:rsidRDefault="00520D4B" w:rsidP="00B50702">
          <w:pPr>
            <w:pStyle w:val="Header"/>
            <w:spacing w:before="240" w:after="120"/>
            <w:rPr>
              <w:rFonts w:ascii="Trebuchet MS" w:hAnsi="Trebuchet MS" w:cs="Arial"/>
            </w:rPr>
          </w:pPr>
          <w:r>
            <w:rPr>
              <w:rFonts w:ascii="Trebuchet MS" w:hAnsi="Trebuchet MS" w:cs="Arial"/>
            </w:rPr>
            <w:t>1</w:t>
          </w:r>
          <w:r w:rsidRPr="000514DE">
            <w:rPr>
              <w:rFonts w:ascii="Trebuchet MS" w:hAnsi="Trebuchet MS" w:cs="Arial"/>
              <w:vertAlign w:val="superscript"/>
            </w:rPr>
            <w:t>st</w:t>
          </w:r>
          <w:r>
            <w:rPr>
              <w:rFonts w:ascii="Trebuchet MS" w:hAnsi="Trebuchet MS" w:cs="Arial"/>
            </w:rPr>
            <w:t xml:space="preserve"> March 2017</w:t>
          </w:r>
        </w:p>
        <w:p w14:paraId="2F881E85" w14:textId="1407B427" w:rsidR="00520D4B" w:rsidRDefault="00520D4B" w:rsidP="00B50702">
          <w:pPr>
            <w:pStyle w:val="Header"/>
            <w:spacing w:before="240" w:after="120"/>
            <w:rPr>
              <w:rFonts w:ascii="Trebuchet MS" w:hAnsi="Trebuchet MS" w:cs="Arial"/>
              <w:b/>
              <w:color w:val="FFFFFF"/>
            </w:rPr>
          </w:pPr>
          <w:bookmarkStart w:id="7" w:name="_GoBack"/>
          <w:r w:rsidRPr="00520D4B">
            <w:rPr>
              <w:rFonts w:ascii="Trebuchet MS" w:hAnsi="Trebuchet MS" w:cs="Arial"/>
              <w:b/>
            </w:rPr>
            <w:t>Version</w:t>
          </w:r>
          <w:bookmarkEnd w:id="7"/>
        </w:p>
        <w:p w14:paraId="63F08C8A" w14:textId="7AD3EF16" w:rsidR="00520D4B" w:rsidRDefault="00520D4B" w:rsidP="00B50702">
          <w:pPr>
            <w:pStyle w:val="Header"/>
            <w:spacing w:before="240" w:after="120"/>
            <w:rPr>
              <w:rFonts w:ascii="Trebuchet MS" w:hAnsi="Trebuchet MS" w:cs="Arial"/>
            </w:rPr>
          </w:pPr>
          <w:r>
            <w:rPr>
              <w:rFonts w:ascii="Trebuchet MS" w:hAnsi="Trebuchet MS" w:cs="Arial"/>
            </w:rPr>
            <w:t>3a</w:t>
          </w:r>
        </w:p>
      </w:tc>
    </w:tr>
  </w:tbl>
  <w:p w14:paraId="74AF6D19" w14:textId="77777777" w:rsidR="00AF16C5" w:rsidRDefault="00AF16C5">
    <w:pPr>
      <w:pStyle w:val="Header"/>
      <w:rPr>
        <w:rFonts w:ascii="Trebuchet MS" w:hAnsi="Trebuchet MS" w:cs="Arial"/>
        <w:sz w:val="18"/>
      </w:rPr>
    </w:pPr>
  </w:p>
  <w:p w14:paraId="08F95837" w14:textId="77777777" w:rsidR="00AF16C5" w:rsidRPr="009D1A2F" w:rsidRDefault="00AF16C5">
    <w:pPr>
      <w:pStyle w:val="Header"/>
      <w:rPr>
        <w:rFonts w:ascii="Trebuchet MS" w:hAnsi="Trebuchet M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B15"/>
    <w:multiLevelType w:val="multilevel"/>
    <w:tmpl w:val="A44C8FF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D6A6C"/>
    <w:multiLevelType w:val="multilevel"/>
    <w:tmpl w:val="45067348"/>
    <w:lvl w:ilvl="0">
      <w:start w:val="7"/>
      <w:numFmt w:val="decimal"/>
      <w:lvlText w:val="%1."/>
      <w:lvlJc w:val="left"/>
      <w:pPr>
        <w:ind w:left="2487" w:hanging="360"/>
      </w:pPr>
      <w:rPr>
        <w:rFonts w:hint="default"/>
        <w:b/>
        <w:sz w:val="22"/>
        <w:szCs w:val="28"/>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2" w15:restartNumberingAfterBreak="0">
    <w:nsid w:val="0BA579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24AFF"/>
    <w:multiLevelType w:val="multilevel"/>
    <w:tmpl w:val="9F04F2A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i w:val="0"/>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174B45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ED1F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05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BD1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6E15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F1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52C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82718"/>
    <w:multiLevelType w:val="hybridMultilevel"/>
    <w:tmpl w:val="D71C0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00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7E6A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1FB4"/>
    <w:multiLevelType w:val="hybridMultilevel"/>
    <w:tmpl w:val="F5BCE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241D9"/>
    <w:multiLevelType w:val="multilevel"/>
    <w:tmpl w:val="45067348"/>
    <w:lvl w:ilvl="0">
      <w:start w:val="7"/>
      <w:numFmt w:val="decimal"/>
      <w:lvlText w:val="%1."/>
      <w:lvlJc w:val="left"/>
      <w:pPr>
        <w:ind w:left="2487" w:hanging="360"/>
      </w:pPr>
      <w:rPr>
        <w:rFonts w:hint="default"/>
        <w:b/>
        <w:sz w:val="22"/>
        <w:szCs w:val="28"/>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6" w15:restartNumberingAfterBreak="0">
    <w:nsid w:val="375F6C1D"/>
    <w:multiLevelType w:val="multilevel"/>
    <w:tmpl w:val="D40E9E7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8637F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96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045354"/>
    <w:multiLevelType w:val="hybridMultilevel"/>
    <w:tmpl w:val="5CA81C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A154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67628"/>
    <w:multiLevelType w:val="multilevel"/>
    <w:tmpl w:val="513E352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D9540CD"/>
    <w:multiLevelType w:val="hybridMultilevel"/>
    <w:tmpl w:val="D35CE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75F14"/>
    <w:multiLevelType w:val="hybridMultilevel"/>
    <w:tmpl w:val="D8389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762EF"/>
    <w:multiLevelType w:val="hybridMultilevel"/>
    <w:tmpl w:val="4C92F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31249F"/>
    <w:multiLevelType w:val="hybridMultilevel"/>
    <w:tmpl w:val="5FDE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A40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381E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D63375"/>
    <w:multiLevelType w:val="hybridMultilevel"/>
    <w:tmpl w:val="A6AA35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B2E68"/>
    <w:multiLevelType w:val="hybridMultilevel"/>
    <w:tmpl w:val="20A24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1161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C90CD4"/>
    <w:multiLevelType w:val="hybridMultilevel"/>
    <w:tmpl w:val="B2F29FC6"/>
    <w:lvl w:ilvl="0" w:tplc="08090001">
      <w:start w:val="1"/>
      <w:numFmt w:val="bullet"/>
      <w:lvlText w:val=""/>
      <w:lvlJc w:val="left"/>
      <w:pPr>
        <w:ind w:left="-324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1089" w:hanging="360"/>
      </w:pPr>
      <w:rPr>
        <w:rFonts w:ascii="Symbol" w:hAnsi="Symbol" w:hint="default"/>
      </w:rPr>
    </w:lvl>
    <w:lvl w:ilvl="4" w:tplc="08090003" w:tentative="1">
      <w:start w:val="1"/>
      <w:numFmt w:val="bullet"/>
      <w:lvlText w:val="o"/>
      <w:lvlJc w:val="left"/>
      <w:pPr>
        <w:ind w:left="-369" w:hanging="360"/>
      </w:pPr>
      <w:rPr>
        <w:rFonts w:ascii="Courier New" w:hAnsi="Courier New" w:cs="Courier New" w:hint="default"/>
      </w:rPr>
    </w:lvl>
    <w:lvl w:ilvl="5" w:tplc="08090005" w:tentative="1">
      <w:start w:val="1"/>
      <w:numFmt w:val="bullet"/>
      <w:lvlText w:val=""/>
      <w:lvlJc w:val="left"/>
      <w:pPr>
        <w:ind w:left="351" w:hanging="360"/>
      </w:pPr>
      <w:rPr>
        <w:rFonts w:ascii="Wingdings" w:hAnsi="Wingdings" w:hint="default"/>
      </w:rPr>
    </w:lvl>
    <w:lvl w:ilvl="6" w:tplc="08090001" w:tentative="1">
      <w:start w:val="1"/>
      <w:numFmt w:val="bullet"/>
      <w:lvlText w:val=""/>
      <w:lvlJc w:val="left"/>
      <w:pPr>
        <w:ind w:left="1071" w:hanging="360"/>
      </w:pPr>
      <w:rPr>
        <w:rFonts w:ascii="Symbol" w:hAnsi="Symbol" w:hint="default"/>
      </w:rPr>
    </w:lvl>
    <w:lvl w:ilvl="7" w:tplc="08090003" w:tentative="1">
      <w:start w:val="1"/>
      <w:numFmt w:val="bullet"/>
      <w:lvlText w:val="o"/>
      <w:lvlJc w:val="left"/>
      <w:pPr>
        <w:ind w:left="1791" w:hanging="360"/>
      </w:pPr>
      <w:rPr>
        <w:rFonts w:ascii="Courier New" w:hAnsi="Courier New" w:cs="Courier New" w:hint="default"/>
      </w:rPr>
    </w:lvl>
    <w:lvl w:ilvl="8" w:tplc="08090005" w:tentative="1">
      <w:start w:val="1"/>
      <w:numFmt w:val="bullet"/>
      <w:lvlText w:val=""/>
      <w:lvlJc w:val="left"/>
      <w:pPr>
        <w:ind w:left="2511" w:hanging="360"/>
      </w:pPr>
      <w:rPr>
        <w:rFonts w:ascii="Wingdings" w:hAnsi="Wingdings" w:hint="default"/>
      </w:rPr>
    </w:lvl>
  </w:abstractNum>
  <w:abstractNum w:abstractNumId="32" w15:restartNumberingAfterBreak="0">
    <w:nsid w:val="674C1E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6C5D01"/>
    <w:multiLevelType w:val="hybridMultilevel"/>
    <w:tmpl w:val="7CC2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32A37"/>
    <w:multiLevelType w:val="hybridMultilevel"/>
    <w:tmpl w:val="8A5C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42B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0043E8"/>
    <w:multiLevelType w:val="hybridMultilevel"/>
    <w:tmpl w:val="9EA4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0603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1326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3A7B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9644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7"/>
  </w:num>
  <w:num w:numId="4">
    <w:abstractNumId w:val="8"/>
  </w:num>
  <w:num w:numId="5">
    <w:abstractNumId w:val="19"/>
  </w:num>
  <w:num w:numId="6">
    <w:abstractNumId w:val="14"/>
  </w:num>
  <w:num w:numId="7">
    <w:abstractNumId w:val="34"/>
  </w:num>
  <w:num w:numId="8">
    <w:abstractNumId w:val="15"/>
  </w:num>
  <w:num w:numId="9">
    <w:abstractNumId w:val="3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
  </w:num>
  <w:num w:numId="13">
    <w:abstractNumId w:val="36"/>
  </w:num>
  <w:num w:numId="14">
    <w:abstractNumId w:val="22"/>
  </w:num>
  <w:num w:numId="15">
    <w:abstractNumId w:val="16"/>
  </w:num>
  <w:num w:numId="16">
    <w:abstractNumId w:val="24"/>
  </w:num>
  <w:num w:numId="17">
    <w:abstractNumId w:val="11"/>
  </w:num>
  <w:num w:numId="18">
    <w:abstractNumId w:val="27"/>
  </w:num>
  <w:num w:numId="19">
    <w:abstractNumId w:val="26"/>
  </w:num>
  <w:num w:numId="20">
    <w:abstractNumId w:val="35"/>
  </w:num>
  <w:num w:numId="21">
    <w:abstractNumId w:val="20"/>
  </w:num>
  <w:num w:numId="22">
    <w:abstractNumId w:val="39"/>
  </w:num>
  <w:num w:numId="23">
    <w:abstractNumId w:val="6"/>
  </w:num>
  <w:num w:numId="24">
    <w:abstractNumId w:val="40"/>
  </w:num>
  <w:num w:numId="25">
    <w:abstractNumId w:val="5"/>
  </w:num>
  <w:num w:numId="26">
    <w:abstractNumId w:val="13"/>
  </w:num>
  <w:num w:numId="27">
    <w:abstractNumId w:val="17"/>
  </w:num>
  <w:num w:numId="28">
    <w:abstractNumId w:val="2"/>
  </w:num>
  <w:num w:numId="29">
    <w:abstractNumId w:val="30"/>
  </w:num>
  <w:num w:numId="30">
    <w:abstractNumId w:val="9"/>
  </w:num>
  <w:num w:numId="31">
    <w:abstractNumId w:val="21"/>
  </w:num>
  <w:num w:numId="32">
    <w:abstractNumId w:val="12"/>
  </w:num>
  <w:num w:numId="33">
    <w:abstractNumId w:val="38"/>
  </w:num>
  <w:num w:numId="34">
    <w:abstractNumId w:val="10"/>
  </w:num>
  <w:num w:numId="35">
    <w:abstractNumId w:val="32"/>
  </w:num>
  <w:num w:numId="36">
    <w:abstractNumId w:val="4"/>
  </w:num>
  <w:num w:numId="37">
    <w:abstractNumId w:val="37"/>
  </w:num>
  <w:num w:numId="38">
    <w:abstractNumId w:val="18"/>
  </w:num>
  <w:num w:numId="39">
    <w:abstractNumId w:val="25"/>
  </w:num>
  <w:num w:numId="40">
    <w:abstractNumId w:val="33"/>
  </w:num>
  <w:num w:numId="41">
    <w:abstractNumId w:val="29"/>
  </w:num>
  <w:num w:numId="4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F3"/>
    <w:rsid w:val="000110BF"/>
    <w:rsid w:val="00030872"/>
    <w:rsid w:val="00047755"/>
    <w:rsid w:val="00051F73"/>
    <w:rsid w:val="00057913"/>
    <w:rsid w:val="0009034D"/>
    <w:rsid w:val="000A3ADC"/>
    <w:rsid w:val="000B31B4"/>
    <w:rsid w:val="000B5C9D"/>
    <w:rsid w:val="000B616C"/>
    <w:rsid w:val="000D16DF"/>
    <w:rsid w:val="000D71C8"/>
    <w:rsid w:val="000F53FC"/>
    <w:rsid w:val="000F5EED"/>
    <w:rsid w:val="001217A2"/>
    <w:rsid w:val="00130ED2"/>
    <w:rsid w:val="00147929"/>
    <w:rsid w:val="0015340F"/>
    <w:rsid w:val="001654B3"/>
    <w:rsid w:val="00172B56"/>
    <w:rsid w:val="00173049"/>
    <w:rsid w:val="00174AFB"/>
    <w:rsid w:val="001768D1"/>
    <w:rsid w:val="00185A54"/>
    <w:rsid w:val="001876D5"/>
    <w:rsid w:val="00192FE6"/>
    <w:rsid w:val="00194F45"/>
    <w:rsid w:val="001C1DF9"/>
    <w:rsid w:val="001C3321"/>
    <w:rsid w:val="001C66BA"/>
    <w:rsid w:val="001C726C"/>
    <w:rsid w:val="001C743F"/>
    <w:rsid w:val="001D0845"/>
    <w:rsid w:val="001D2AB1"/>
    <w:rsid w:val="001F46D1"/>
    <w:rsid w:val="00200D53"/>
    <w:rsid w:val="00200F6C"/>
    <w:rsid w:val="0021063D"/>
    <w:rsid w:val="00216C2C"/>
    <w:rsid w:val="0022083F"/>
    <w:rsid w:val="00223DA8"/>
    <w:rsid w:val="00224049"/>
    <w:rsid w:val="00235FC0"/>
    <w:rsid w:val="002429B0"/>
    <w:rsid w:val="002919BA"/>
    <w:rsid w:val="002A52D5"/>
    <w:rsid w:val="002B1FD4"/>
    <w:rsid w:val="002B5EFE"/>
    <w:rsid w:val="002C196F"/>
    <w:rsid w:val="002C287A"/>
    <w:rsid w:val="002C3EBA"/>
    <w:rsid w:val="002C431D"/>
    <w:rsid w:val="002D1561"/>
    <w:rsid w:val="002D6BAC"/>
    <w:rsid w:val="002E159B"/>
    <w:rsid w:val="002E228A"/>
    <w:rsid w:val="002E5C8C"/>
    <w:rsid w:val="002F3D33"/>
    <w:rsid w:val="002F6800"/>
    <w:rsid w:val="00303D9B"/>
    <w:rsid w:val="00310EBE"/>
    <w:rsid w:val="00312574"/>
    <w:rsid w:val="00336541"/>
    <w:rsid w:val="00344BF3"/>
    <w:rsid w:val="003505D8"/>
    <w:rsid w:val="00362211"/>
    <w:rsid w:val="00374C80"/>
    <w:rsid w:val="00380331"/>
    <w:rsid w:val="00387907"/>
    <w:rsid w:val="003940F5"/>
    <w:rsid w:val="003A244A"/>
    <w:rsid w:val="003D1B78"/>
    <w:rsid w:val="003E1FDD"/>
    <w:rsid w:val="003F7010"/>
    <w:rsid w:val="00422366"/>
    <w:rsid w:val="00424728"/>
    <w:rsid w:val="00437FFC"/>
    <w:rsid w:val="00452540"/>
    <w:rsid w:val="0045403C"/>
    <w:rsid w:val="00470C2D"/>
    <w:rsid w:val="00471BAD"/>
    <w:rsid w:val="00483504"/>
    <w:rsid w:val="00493A38"/>
    <w:rsid w:val="004C5D72"/>
    <w:rsid w:val="004D2FA9"/>
    <w:rsid w:val="004E2F10"/>
    <w:rsid w:val="004E4018"/>
    <w:rsid w:val="004E68D5"/>
    <w:rsid w:val="004F268C"/>
    <w:rsid w:val="00510923"/>
    <w:rsid w:val="00520D4B"/>
    <w:rsid w:val="00524F21"/>
    <w:rsid w:val="00526B0F"/>
    <w:rsid w:val="00530297"/>
    <w:rsid w:val="00531816"/>
    <w:rsid w:val="00532434"/>
    <w:rsid w:val="005337B9"/>
    <w:rsid w:val="00533954"/>
    <w:rsid w:val="00543C53"/>
    <w:rsid w:val="00543FE6"/>
    <w:rsid w:val="00545883"/>
    <w:rsid w:val="00552BBA"/>
    <w:rsid w:val="00552FC7"/>
    <w:rsid w:val="0055682E"/>
    <w:rsid w:val="00562148"/>
    <w:rsid w:val="00577034"/>
    <w:rsid w:val="0058028F"/>
    <w:rsid w:val="0058195E"/>
    <w:rsid w:val="0059191F"/>
    <w:rsid w:val="00596319"/>
    <w:rsid w:val="005A508F"/>
    <w:rsid w:val="005C1EDA"/>
    <w:rsid w:val="005C7FD6"/>
    <w:rsid w:val="005D29EE"/>
    <w:rsid w:val="005D5B7C"/>
    <w:rsid w:val="005F5F65"/>
    <w:rsid w:val="00613301"/>
    <w:rsid w:val="006133AF"/>
    <w:rsid w:val="00614F6D"/>
    <w:rsid w:val="00615EE8"/>
    <w:rsid w:val="00631266"/>
    <w:rsid w:val="00632F31"/>
    <w:rsid w:val="0063633D"/>
    <w:rsid w:val="0063743E"/>
    <w:rsid w:val="006407E3"/>
    <w:rsid w:val="006524DB"/>
    <w:rsid w:val="00652802"/>
    <w:rsid w:val="006816ED"/>
    <w:rsid w:val="006879C2"/>
    <w:rsid w:val="00690C6B"/>
    <w:rsid w:val="00692987"/>
    <w:rsid w:val="006945E7"/>
    <w:rsid w:val="006B211E"/>
    <w:rsid w:val="006B37C2"/>
    <w:rsid w:val="006D4042"/>
    <w:rsid w:val="006E755D"/>
    <w:rsid w:val="006F05CD"/>
    <w:rsid w:val="006F1B98"/>
    <w:rsid w:val="006F619B"/>
    <w:rsid w:val="00711872"/>
    <w:rsid w:val="00716883"/>
    <w:rsid w:val="00731C8C"/>
    <w:rsid w:val="00733935"/>
    <w:rsid w:val="007679E6"/>
    <w:rsid w:val="00772374"/>
    <w:rsid w:val="00782E48"/>
    <w:rsid w:val="0078589D"/>
    <w:rsid w:val="007938A3"/>
    <w:rsid w:val="00794014"/>
    <w:rsid w:val="007A7D01"/>
    <w:rsid w:val="007B061E"/>
    <w:rsid w:val="007B1916"/>
    <w:rsid w:val="007B23B0"/>
    <w:rsid w:val="007C15FD"/>
    <w:rsid w:val="007C16B4"/>
    <w:rsid w:val="007C2E3D"/>
    <w:rsid w:val="007C714A"/>
    <w:rsid w:val="007E00FE"/>
    <w:rsid w:val="007E382D"/>
    <w:rsid w:val="007F1E0B"/>
    <w:rsid w:val="007F5F9C"/>
    <w:rsid w:val="008030B7"/>
    <w:rsid w:val="00803682"/>
    <w:rsid w:val="008054C5"/>
    <w:rsid w:val="008146CC"/>
    <w:rsid w:val="0082606B"/>
    <w:rsid w:val="00836EBE"/>
    <w:rsid w:val="00842C77"/>
    <w:rsid w:val="00847444"/>
    <w:rsid w:val="00847958"/>
    <w:rsid w:val="00862814"/>
    <w:rsid w:val="00867185"/>
    <w:rsid w:val="008711B9"/>
    <w:rsid w:val="00873A24"/>
    <w:rsid w:val="0087476A"/>
    <w:rsid w:val="008946BB"/>
    <w:rsid w:val="008A1F22"/>
    <w:rsid w:val="008A35D0"/>
    <w:rsid w:val="008C404D"/>
    <w:rsid w:val="008D1D4D"/>
    <w:rsid w:val="008F14B4"/>
    <w:rsid w:val="008F2059"/>
    <w:rsid w:val="008F6A82"/>
    <w:rsid w:val="0091487B"/>
    <w:rsid w:val="00922F51"/>
    <w:rsid w:val="0092386A"/>
    <w:rsid w:val="0092512B"/>
    <w:rsid w:val="00941CA7"/>
    <w:rsid w:val="00941EBD"/>
    <w:rsid w:val="00944C43"/>
    <w:rsid w:val="00944D42"/>
    <w:rsid w:val="00946CB3"/>
    <w:rsid w:val="0095605A"/>
    <w:rsid w:val="009711A4"/>
    <w:rsid w:val="0098487A"/>
    <w:rsid w:val="009A201C"/>
    <w:rsid w:val="009D11B2"/>
    <w:rsid w:val="009D1A2F"/>
    <w:rsid w:val="009D4FDA"/>
    <w:rsid w:val="009E2F0D"/>
    <w:rsid w:val="009E5B15"/>
    <w:rsid w:val="00A011BA"/>
    <w:rsid w:val="00A06E4F"/>
    <w:rsid w:val="00A24FC6"/>
    <w:rsid w:val="00A25525"/>
    <w:rsid w:val="00A3246C"/>
    <w:rsid w:val="00A32E4E"/>
    <w:rsid w:val="00A42F5B"/>
    <w:rsid w:val="00A64A84"/>
    <w:rsid w:val="00A748E8"/>
    <w:rsid w:val="00A7518A"/>
    <w:rsid w:val="00A85F0D"/>
    <w:rsid w:val="00AA6587"/>
    <w:rsid w:val="00AA758F"/>
    <w:rsid w:val="00AB0B08"/>
    <w:rsid w:val="00AC0BAF"/>
    <w:rsid w:val="00AC73DC"/>
    <w:rsid w:val="00AE0E02"/>
    <w:rsid w:val="00AE703D"/>
    <w:rsid w:val="00AF16C5"/>
    <w:rsid w:val="00B04214"/>
    <w:rsid w:val="00B16583"/>
    <w:rsid w:val="00B32E9E"/>
    <w:rsid w:val="00B43C7C"/>
    <w:rsid w:val="00B46629"/>
    <w:rsid w:val="00B46AB6"/>
    <w:rsid w:val="00B5110A"/>
    <w:rsid w:val="00B57102"/>
    <w:rsid w:val="00B76A0E"/>
    <w:rsid w:val="00BA0CAD"/>
    <w:rsid w:val="00BA5019"/>
    <w:rsid w:val="00BB4DD9"/>
    <w:rsid w:val="00BB6CBA"/>
    <w:rsid w:val="00BE26D7"/>
    <w:rsid w:val="00BF79F2"/>
    <w:rsid w:val="00C048D3"/>
    <w:rsid w:val="00C071EC"/>
    <w:rsid w:val="00C16307"/>
    <w:rsid w:val="00C25831"/>
    <w:rsid w:val="00C3111F"/>
    <w:rsid w:val="00CA235D"/>
    <w:rsid w:val="00CA52D9"/>
    <w:rsid w:val="00CB1CE5"/>
    <w:rsid w:val="00CB52F3"/>
    <w:rsid w:val="00CC7502"/>
    <w:rsid w:val="00CD2F3D"/>
    <w:rsid w:val="00CE4F76"/>
    <w:rsid w:val="00CE69FF"/>
    <w:rsid w:val="00CE71FA"/>
    <w:rsid w:val="00CF2F26"/>
    <w:rsid w:val="00D05FA3"/>
    <w:rsid w:val="00D10A73"/>
    <w:rsid w:val="00D148A4"/>
    <w:rsid w:val="00D24A38"/>
    <w:rsid w:val="00D3366C"/>
    <w:rsid w:val="00D47C34"/>
    <w:rsid w:val="00D569D6"/>
    <w:rsid w:val="00D84A4A"/>
    <w:rsid w:val="00D9533F"/>
    <w:rsid w:val="00DA2CFC"/>
    <w:rsid w:val="00DA634D"/>
    <w:rsid w:val="00DB415C"/>
    <w:rsid w:val="00DC0799"/>
    <w:rsid w:val="00DE3AFA"/>
    <w:rsid w:val="00DE4028"/>
    <w:rsid w:val="00DE556C"/>
    <w:rsid w:val="00DE7B3F"/>
    <w:rsid w:val="00DF39F8"/>
    <w:rsid w:val="00E00D4D"/>
    <w:rsid w:val="00E01CB4"/>
    <w:rsid w:val="00E06776"/>
    <w:rsid w:val="00E2031D"/>
    <w:rsid w:val="00E23F7D"/>
    <w:rsid w:val="00E42242"/>
    <w:rsid w:val="00E44865"/>
    <w:rsid w:val="00E50487"/>
    <w:rsid w:val="00E50CC6"/>
    <w:rsid w:val="00E64B37"/>
    <w:rsid w:val="00E705E7"/>
    <w:rsid w:val="00E71FBE"/>
    <w:rsid w:val="00E86EBC"/>
    <w:rsid w:val="00E91A8B"/>
    <w:rsid w:val="00EA54AF"/>
    <w:rsid w:val="00EA7B5A"/>
    <w:rsid w:val="00EC1226"/>
    <w:rsid w:val="00ED0956"/>
    <w:rsid w:val="00ED0EB8"/>
    <w:rsid w:val="00ED30E6"/>
    <w:rsid w:val="00ED34BA"/>
    <w:rsid w:val="00EE3382"/>
    <w:rsid w:val="00EE4513"/>
    <w:rsid w:val="00EE463A"/>
    <w:rsid w:val="00EF217A"/>
    <w:rsid w:val="00F107A7"/>
    <w:rsid w:val="00F10E0A"/>
    <w:rsid w:val="00F146D4"/>
    <w:rsid w:val="00F17B9E"/>
    <w:rsid w:val="00F309F7"/>
    <w:rsid w:val="00F52C0E"/>
    <w:rsid w:val="00F55DD8"/>
    <w:rsid w:val="00F65EB8"/>
    <w:rsid w:val="00F67888"/>
    <w:rsid w:val="00F93854"/>
    <w:rsid w:val="00FA6F1C"/>
    <w:rsid w:val="00FB22B5"/>
    <w:rsid w:val="00FB2873"/>
    <w:rsid w:val="00FB3577"/>
    <w:rsid w:val="00FB6EE3"/>
    <w:rsid w:val="00FC7E13"/>
    <w:rsid w:val="00FD3EE2"/>
    <w:rsid w:val="00FF095B"/>
    <w:rsid w:val="00F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DB718B"/>
  <w15:docId w15:val="{F0E7EFE4-C1DF-4ED6-BDB2-587E5D33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929"/>
    <w:rPr>
      <w:sz w:val="24"/>
      <w:szCs w:val="24"/>
    </w:rPr>
  </w:style>
  <w:style w:type="paragraph" w:styleId="Heading1">
    <w:name w:val="heading 1"/>
    <w:basedOn w:val="Normal"/>
    <w:next w:val="Normal"/>
    <w:link w:val="Heading1Char"/>
    <w:uiPriority w:val="99"/>
    <w:qFormat/>
    <w:rsid w:val="00C2583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583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2583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831"/>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C258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2583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25831"/>
    <w:pPr>
      <w:numPr>
        <w:ilvl w:val="6"/>
        <w:numId w:val="1"/>
      </w:numPr>
      <w:spacing w:before="240" w:after="60"/>
      <w:outlineLvl w:val="6"/>
    </w:pPr>
  </w:style>
  <w:style w:type="paragraph" w:styleId="Heading8">
    <w:name w:val="heading 8"/>
    <w:basedOn w:val="Normal"/>
    <w:next w:val="Normal"/>
    <w:link w:val="Heading8Char"/>
    <w:uiPriority w:val="99"/>
    <w:qFormat/>
    <w:rsid w:val="00C2583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C2583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1BA"/>
    <w:rPr>
      <w:rFonts w:ascii="Arial" w:hAnsi="Arial" w:cs="Arial"/>
      <w:b/>
      <w:bCs/>
      <w:kern w:val="32"/>
      <w:sz w:val="32"/>
      <w:szCs w:val="32"/>
    </w:rPr>
  </w:style>
  <w:style w:type="character" w:customStyle="1" w:styleId="Heading2Char">
    <w:name w:val="Heading 2 Char"/>
    <w:basedOn w:val="DefaultParagraphFont"/>
    <w:link w:val="Heading2"/>
    <w:uiPriority w:val="99"/>
    <w:locked/>
    <w:rsid w:val="00A011BA"/>
    <w:rPr>
      <w:rFonts w:ascii="Arial" w:hAnsi="Arial" w:cs="Arial"/>
      <w:b/>
      <w:bCs/>
      <w:i/>
      <w:iCs/>
      <w:sz w:val="28"/>
      <w:szCs w:val="28"/>
    </w:rPr>
  </w:style>
  <w:style w:type="character" w:customStyle="1" w:styleId="Heading3Char">
    <w:name w:val="Heading 3 Char"/>
    <w:basedOn w:val="DefaultParagraphFont"/>
    <w:link w:val="Heading3"/>
    <w:uiPriority w:val="99"/>
    <w:locked/>
    <w:rsid w:val="00A011BA"/>
    <w:rPr>
      <w:rFonts w:ascii="Arial" w:hAnsi="Arial" w:cs="Arial"/>
      <w:b/>
      <w:bCs/>
      <w:sz w:val="26"/>
      <w:szCs w:val="26"/>
    </w:rPr>
  </w:style>
  <w:style w:type="character" w:customStyle="1" w:styleId="Heading4Char">
    <w:name w:val="Heading 4 Char"/>
    <w:basedOn w:val="DefaultParagraphFont"/>
    <w:link w:val="Heading4"/>
    <w:locked/>
    <w:rsid w:val="00A011BA"/>
    <w:rPr>
      <w:b/>
      <w:bCs/>
      <w:sz w:val="28"/>
      <w:szCs w:val="28"/>
    </w:rPr>
  </w:style>
  <w:style w:type="character" w:customStyle="1" w:styleId="Heading5Char">
    <w:name w:val="Heading 5 Char"/>
    <w:basedOn w:val="DefaultParagraphFont"/>
    <w:link w:val="Heading5"/>
    <w:uiPriority w:val="99"/>
    <w:locked/>
    <w:rsid w:val="00A011BA"/>
    <w:rPr>
      <w:b/>
      <w:bCs/>
      <w:i/>
      <w:iCs/>
      <w:sz w:val="26"/>
      <w:szCs w:val="26"/>
    </w:rPr>
  </w:style>
  <w:style w:type="character" w:customStyle="1" w:styleId="Heading6Char">
    <w:name w:val="Heading 6 Char"/>
    <w:basedOn w:val="DefaultParagraphFont"/>
    <w:link w:val="Heading6"/>
    <w:uiPriority w:val="99"/>
    <w:locked/>
    <w:rsid w:val="00A011BA"/>
    <w:rPr>
      <w:b/>
      <w:bCs/>
    </w:rPr>
  </w:style>
  <w:style w:type="character" w:customStyle="1" w:styleId="Heading7Char">
    <w:name w:val="Heading 7 Char"/>
    <w:basedOn w:val="DefaultParagraphFont"/>
    <w:link w:val="Heading7"/>
    <w:uiPriority w:val="99"/>
    <w:locked/>
    <w:rsid w:val="00A011BA"/>
    <w:rPr>
      <w:sz w:val="24"/>
      <w:szCs w:val="24"/>
    </w:rPr>
  </w:style>
  <w:style w:type="character" w:customStyle="1" w:styleId="Heading8Char">
    <w:name w:val="Heading 8 Char"/>
    <w:basedOn w:val="DefaultParagraphFont"/>
    <w:link w:val="Heading8"/>
    <w:uiPriority w:val="99"/>
    <w:locked/>
    <w:rsid w:val="00A011BA"/>
    <w:rPr>
      <w:i/>
      <w:iCs/>
      <w:sz w:val="24"/>
      <w:szCs w:val="24"/>
    </w:rPr>
  </w:style>
  <w:style w:type="character" w:customStyle="1" w:styleId="Heading9Char">
    <w:name w:val="Heading 9 Char"/>
    <w:basedOn w:val="DefaultParagraphFont"/>
    <w:link w:val="Heading9"/>
    <w:uiPriority w:val="99"/>
    <w:locked/>
    <w:rsid w:val="00A011BA"/>
    <w:rPr>
      <w:rFonts w:ascii="Arial" w:hAnsi="Arial" w:cs="Arial"/>
    </w:rPr>
  </w:style>
  <w:style w:type="table" w:styleId="TableGrid">
    <w:name w:val="Table Grid"/>
    <w:basedOn w:val="TableNormal"/>
    <w:uiPriority w:val="99"/>
    <w:rsid w:val="009148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86A"/>
    <w:pPr>
      <w:tabs>
        <w:tab w:val="center" w:pos="4153"/>
        <w:tab w:val="right" w:pos="8306"/>
      </w:tabs>
    </w:pPr>
  </w:style>
  <w:style w:type="character" w:customStyle="1" w:styleId="HeaderChar">
    <w:name w:val="Header Char"/>
    <w:basedOn w:val="DefaultParagraphFont"/>
    <w:link w:val="Header"/>
    <w:uiPriority w:val="99"/>
    <w:locked/>
    <w:rsid w:val="00A011BA"/>
    <w:rPr>
      <w:rFonts w:cs="Times New Roman"/>
      <w:sz w:val="24"/>
      <w:szCs w:val="24"/>
    </w:rPr>
  </w:style>
  <w:style w:type="paragraph" w:styleId="Footer">
    <w:name w:val="footer"/>
    <w:basedOn w:val="Normal"/>
    <w:link w:val="FooterChar"/>
    <w:uiPriority w:val="99"/>
    <w:rsid w:val="0092386A"/>
    <w:pPr>
      <w:tabs>
        <w:tab w:val="center" w:pos="4153"/>
        <w:tab w:val="right" w:pos="8306"/>
      </w:tabs>
    </w:pPr>
  </w:style>
  <w:style w:type="character" w:customStyle="1" w:styleId="FooterChar">
    <w:name w:val="Footer Char"/>
    <w:basedOn w:val="DefaultParagraphFont"/>
    <w:link w:val="Footer"/>
    <w:uiPriority w:val="99"/>
    <w:locked/>
    <w:rsid w:val="00A011BA"/>
    <w:rPr>
      <w:rFonts w:cs="Times New Roman"/>
      <w:sz w:val="24"/>
      <w:szCs w:val="24"/>
    </w:rPr>
  </w:style>
  <w:style w:type="character" w:styleId="PageNumber">
    <w:name w:val="page number"/>
    <w:basedOn w:val="DefaultParagraphFont"/>
    <w:uiPriority w:val="99"/>
    <w:rsid w:val="00A3246C"/>
    <w:rPr>
      <w:rFonts w:cs="Times New Roman"/>
    </w:rPr>
  </w:style>
  <w:style w:type="character" w:styleId="Hyperlink">
    <w:name w:val="Hyperlink"/>
    <w:basedOn w:val="DefaultParagraphFont"/>
    <w:uiPriority w:val="99"/>
    <w:rsid w:val="00D3366C"/>
    <w:rPr>
      <w:rFonts w:cs="Times New Roman"/>
      <w:color w:val="0000FF"/>
      <w:u w:val="single"/>
    </w:rPr>
  </w:style>
  <w:style w:type="paragraph" w:styleId="EndnoteText">
    <w:name w:val="endnote text"/>
    <w:basedOn w:val="Normal"/>
    <w:link w:val="EndnoteTextChar"/>
    <w:uiPriority w:val="99"/>
    <w:semiHidden/>
    <w:rsid w:val="006945E7"/>
    <w:rPr>
      <w:sz w:val="20"/>
      <w:szCs w:val="20"/>
    </w:rPr>
  </w:style>
  <w:style w:type="character" w:customStyle="1" w:styleId="EndnoteTextChar">
    <w:name w:val="Endnote Text Char"/>
    <w:basedOn w:val="DefaultParagraphFont"/>
    <w:link w:val="EndnoteText"/>
    <w:uiPriority w:val="99"/>
    <w:semiHidden/>
    <w:locked/>
    <w:rsid w:val="00524F21"/>
    <w:rPr>
      <w:rFonts w:cs="Times New Roman"/>
      <w:sz w:val="20"/>
      <w:szCs w:val="20"/>
    </w:rPr>
  </w:style>
  <w:style w:type="character" w:styleId="EndnoteReference">
    <w:name w:val="endnote reference"/>
    <w:basedOn w:val="DefaultParagraphFont"/>
    <w:uiPriority w:val="99"/>
    <w:semiHidden/>
    <w:rsid w:val="006945E7"/>
    <w:rPr>
      <w:rFonts w:cs="Times New Roman"/>
      <w:vertAlign w:val="superscript"/>
    </w:rPr>
  </w:style>
  <w:style w:type="character" w:customStyle="1" w:styleId="CharChar">
    <w:name w:val="Char Char"/>
    <w:uiPriority w:val="99"/>
    <w:rsid w:val="00C071EC"/>
    <w:rPr>
      <w:rFonts w:ascii="Arial" w:hAnsi="Arial"/>
      <w:sz w:val="24"/>
      <w:lang w:val="en-GB" w:eastAsia="en-GB"/>
    </w:rPr>
  </w:style>
  <w:style w:type="paragraph" w:styleId="BalloonText">
    <w:name w:val="Balloon Text"/>
    <w:basedOn w:val="Normal"/>
    <w:link w:val="BalloonTextChar"/>
    <w:uiPriority w:val="99"/>
    <w:semiHidden/>
    <w:locked/>
    <w:rsid w:val="00F107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7A7"/>
    <w:rPr>
      <w:rFonts w:ascii="Tahoma" w:hAnsi="Tahoma" w:cs="Tahoma"/>
      <w:sz w:val="16"/>
      <w:szCs w:val="16"/>
    </w:rPr>
  </w:style>
  <w:style w:type="paragraph" w:styleId="ListParagraph">
    <w:name w:val="List Paragraph"/>
    <w:basedOn w:val="Normal"/>
    <w:uiPriority w:val="99"/>
    <w:qFormat/>
    <w:rsid w:val="00873A24"/>
    <w:pPr>
      <w:ind w:left="720"/>
      <w:contextualSpacing/>
    </w:pPr>
  </w:style>
  <w:style w:type="paragraph" w:styleId="NormalWeb">
    <w:name w:val="Normal (Web)"/>
    <w:basedOn w:val="Normal"/>
    <w:uiPriority w:val="99"/>
    <w:locked/>
    <w:rsid w:val="008A1F22"/>
    <w:pPr>
      <w:spacing w:before="100" w:beforeAutospacing="1" w:after="100" w:afterAutospacing="1"/>
    </w:pPr>
  </w:style>
  <w:style w:type="character" w:styleId="CommentReference">
    <w:name w:val="annotation reference"/>
    <w:basedOn w:val="DefaultParagraphFont"/>
    <w:uiPriority w:val="99"/>
    <w:semiHidden/>
    <w:unhideWhenUsed/>
    <w:locked/>
    <w:rsid w:val="0022083F"/>
    <w:rPr>
      <w:sz w:val="16"/>
      <w:szCs w:val="16"/>
    </w:rPr>
  </w:style>
  <w:style w:type="paragraph" w:styleId="CommentText">
    <w:name w:val="annotation text"/>
    <w:basedOn w:val="Normal"/>
    <w:link w:val="CommentTextChar"/>
    <w:uiPriority w:val="99"/>
    <w:semiHidden/>
    <w:unhideWhenUsed/>
    <w:locked/>
    <w:rsid w:val="0022083F"/>
    <w:rPr>
      <w:sz w:val="20"/>
      <w:szCs w:val="20"/>
    </w:rPr>
  </w:style>
  <w:style w:type="character" w:customStyle="1" w:styleId="CommentTextChar">
    <w:name w:val="Comment Text Char"/>
    <w:basedOn w:val="DefaultParagraphFont"/>
    <w:link w:val="CommentText"/>
    <w:uiPriority w:val="99"/>
    <w:semiHidden/>
    <w:rsid w:val="0022083F"/>
    <w:rPr>
      <w:sz w:val="20"/>
      <w:szCs w:val="20"/>
    </w:rPr>
  </w:style>
  <w:style w:type="paragraph" w:styleId="CommentSubject">
    <w:name w:val="annotation subject"/>
    <w:basedOn w:val="CommentText"/>
    <w:next w:val="CommentText"/>
    <w:link w:val="CommentSubjectChar"/>
    <w:uiPriority w:val="99"/>
    <w:semiHidden/>
    <w:unhideWhenUsed/>
    <w:locked/>
    <w:rsid w:val="0022083F"/>
    <w:rPr>
      <w:b/>
      <w:bCs/>
    </w:rPr>
  </w:style>
  <w:style w:type="character" w:customStyle="1" w:styleId="CommentSubjectChar">
    <w:name w:val="Comment Subject Char"/>
    <w:basedOn w:val="CommentTextChar"/>
    <w:link w:val="CommentSubject"/>
    <w:uiPriority w:val="99"/>
    <w:semiHidden/>
    <w:rsid w:val="0022083F"/>
    <w:rPr>
      <w:b/>
      <w:bCs/>
      <w:sz w:val="20"/>
      <w:szCs w:val="20"/>
    </w:rPr>
  </w:style>
  <w:style w:type="paragraph" w:styleId="BodyTextIndent3">
    <w:name w:val="Body Text Indent 3"/>
    <w:basedOn w:val="Normal"/>
    <w:link w:val="BodyTextIndent3Char"/>
    <w:locked/>
    <w:rsid w:val="003D1B78"/>
    <w:pPr>
      <w:ind w:left="720"/>
      <w:jc w:val="both"/>
    </w:pPr>
    <w:rPr>
      <w:rFonts w:ascii="Gill Sans" w:hAnsi="Gill Sans"/>
      <w:b/>
      <w:bCs/>
      <w:sz w:val="28"/>
      <w:szCs w:val="20"/>
      <w:lang w:eastAsia="en-US"/>
    </w:rPr>
  </w:style>
  <w:style w:type="character" w:customStyle="1" w:styleId="BodyTextIndent3Char">
    <w:name w:val="Body Text Indent 3 Char"/>
    <w:basedOn w:val="DefaultParagraphFont"/>
    <w:link w:val="BodyTextIndent3"/>
    <w:rsid w:val="003D1B78"/>
    <w:rPr>
      <w:rFonts w:ascii="Gill Sans" w:hAnsi="Gill Sans"/>
      <w:b/>
      <w:bCs/>
      <w:sz w:val="28"/>
      <w:szCs w:val="20"/>
      <w:lang w:eastAsia="en-US"/>
    </w:rPr>
  </w:style>
  <w:style w:type="paragraph" w:styleId="BodyText3">
    <w:name w:val="Body Text 3"/>
    <w:basedOn w:val="Normal"/>
    <w:link w:val="BodyText3Char"/>
    <w:locked/>
    <w:rsid w:val="003D1B78"/>
    <w:pPr>
      <w:jc w:val="both"/>
    </w:pPr>
    <w:rPr>
      <w:rFonts w:ascii="Gill Sans" w:hAnsi="Gill Sans"/>
      <w:bCs/>
      <w:sz w:val="28"/>
      <w:lang w:eastAsia="en-US"/>
    </w:rPr>
  </w:style>
  <w:style w:type="character" w:customStyle="1" w:styleId="BodyText3Char">
    <w:name w:val="Body Text 3 Char"/>
    <w:basedOn w:val="DefaultParagraphFont"/>
    <w:link w:val="BodyText3"/>
    <w:rsid w:val="003D1B78"/>
    <w:rPr>
      <w:rFonts w:ascii="Gill Sans" w:hAnsi="Gill Sans"/>
      <w:bCs/>
      <w:sz w:val="28"/>
      <w:szCs w:val="24"/>
      <w:lang w:eastAsia="en-US"/>
    </w:rPr>
  </w:style>
  <w:style w:type="paragraph" w:styleId="TOCHeading">
    <w:name w:val="TOC Heading"/>
    <w:basedOn w:val="Heading1"/>
    <w:next w:val="Normal"/>
    <w:uiPriority w:val="39"/>
    <w:unhideWhenUsed/>
    <w:qFormat/>
    <w:rsid w:val="0015340F"/>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944D42"/>
    <w:pPr>
      <w:tabs>
        <w:tab w:val="left" w:pos="426"/>
        <w:tab w:val="right" w:leader="dot" w:pos="9016"/>
      </w:tabs>
      <w:spacing w:after="100"/>
    </w:pPr>
  </w:style>
  <w:style w:type="paragraph" w:styleId="TOC2">
    <w:name w:val="toc 2"/>
    <w:basedOn w:val="Normal"/>
    <w:next w:val="Normal"/>
    <w:autoRedefine/>
    <w:uiPriority w:val="39"/>
    <w:unhideWhenUsed/>
    <w:rsid w:val="001654B3"/>
    <w:pPr>
      <w:tabs>
        <w:tab w:val="left" w:pos="660"/>
        <w:tab w:val="right" w:leader="dot" w:pos="9016"/>
      </w:tabs>
      <w:spacing w:after="100"/>
    </w:pPr>
  </w:style>
  <w:style w:type="paragraph" w:styleId="TOC3">
    <w:name w:val="toc 3"/>
    <w:basedOn w:val="Normal"/>
    <w:next w:val="Normal"/>
    <w:autoRedefine/>
    <w:uiPriority w:val="39"/>
    <w:unhideWhenUsed/>
    <w:rsid w:val="0015340F"/>
    <w:pPr>
      <w:spacing w:after="100" w:line="259" w:lineRule="auto"/>
      <w:ind w:left="440"/>
    </w:pPr>
    <w:rPr>
      <w:rFonts w:asciiTheme="minorHAnsi" w:eastAsiaTheme="minorEastAsia" w:hAnsiTheme="minorHAnsi"/>
      <w:sz w:val="22"/>
      <w:szCs w:val="22"/>
      <w:lang w:val="en-US" w:eastAsia="en-US"/>
    </w:rPr>
  </w:style>
  <w:style w:type="character" w:styleId="FollowedHyperlink">
    <w:name w:val="FollowedHyperlink"/>
    <w:basedOn w:val="DefaultParagraphFont"/>
    <w:uiPriority w:val="99"/>
    <w:semiHidden/>
    <w:unhideWhenUsed/>
    <w:locked/>
    <w:rsid w:val="00AE0E02"/>
    <w:rPr>
      <w:color w:val="800080" w:themeColor="followedHyperlink"/>
      <w:u w:val="single"/>
    </w:rPr>
  </w:style>
  <w:style w:type="paragraph" w:styleId="Title">
    <w:name w:val="Title"/>
    <w:basedOn w:val="Normal"/>
    <w:next w:val="Normal"/>
    <w:link w:val="TitleChar"/>
    <w:qFormat/>
    <w:rsid w:val="005A50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508F"/>
    <w:rPr>
      <w:rFonts w:asciiTheme="majorHAnsi" w:eastAsiaTheme="majorEastAsia" w:hAnsiTheme="majorHAnsi" w:cstheme="majorBidi"/>
      <w:spacing w:val="-10"/>
      <w:kern w:val="28"/>
      <w:sz w:val="56"/>
      <w:szCs w:val="56"/>
    </w:rPr>
  </w:style>
  <w:style w:type="table" w:styleId="TableWeb3">
    <w:name w:val="Table Web 3"/>
    <w:basedOn w:val="TableNormal"/>
    <w:uiPriority w:val="99"/>
    <w:locked/>
    <w:rsid w:val="00520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2750">
      <w:bodyDiv w:val="1"/>
      <w:marLeft w:val="0"/>
      <w:marRight w:val="0"/>
      <w:marTop w:val="0"/>
      <w:marBottom w:val="0"/>
      <w:divBdr>
        <w:top w:val="none" w:sz="0" w:space="0" w:color="auto"/>
        <w:left w:val="none" w:sz="0" w:space="0" w:color="auto"/>
        <w:bottom w:val="none" w:sz="0" w:space="0" w:color="auto"/>
        <w:right w:val="none" w:sz="0" w:space="0" w:color="auto"/>
      </w:divBdr>
      <w:divsChild>
        <w:div w:id="838468264">
          <w:marLeft w:val="0"/>
          <w:marRight w:val="0"/>
          <w:marTop w:val="0"/>
          <w:marBottom w:val="0"/>
          <w:divBdr>
            <w:top w:val="none" w:sz="0" w:space="0" w:color="auto"/>
            <w:left w:val="none" w:sz="0" w:space="0" w:color="auto"/>
            <w:bottom w:val="none" w:sz="0" w:space="0" w:color="auto"/>
            <w:right w:val="none" w:sz="0" w:space="0" w:color="auto"/>
          </w:divBdr>
          <w:divsChild>
            <w:div w:id="1860124678">
              <w:marLeft w:val="0"/>
              <w:marRight w:val="0"/>
              <w:marTop w:val="0"/>
              <w:marBottom w:val="0"/>
              <w:divBdr>
                <w:top w:val="none" w:sz="0" w:space="0" w:color="auto"/>
                <w:left w:val="none" w:sz="0" w:space="0" w:color="auto"/>
                <w:bottom w:val="none" w:sz="0" w:space="0" w:color="auto"/>
                <w:right w:val="none" w:sz="0" w:space="0" w:color="auto"/>
              </w:divBdr>
              <w:divsChild>
                <w:div w:id="606811549">
                  <w:marLeft w:val="0"/>
                  <w:marRight w:val="0"/>
                  <w:marTop w:val="0"/>
                  <w:marBottom w:val="0"/>
                  <w:divBdr>
                    <w:top w:val="none" w:sz="0" w:space="0" w:color="auto"/>
                    <w:left w:val="none" w:sz="0" w:space="0" w:color="auto"/>
                    <w:bottom w:val="none" w:sz="0" w:space="0" w:color="auto"/>
                    <w:right w:val="none" w:sz="0" w:space="0" w:color="auto"/>
                  </w:divBdr>
                  <w:divsChild>
                    <w:div w:id="717507273">
                      <w:marLeft w:val="0"/>
                      <w:marRight w:val="0"/>
                      <w:marTop w:val="0"/>
                      <w:marBottom w:val="0"/>
                      <w:divBdr>
                        <w:top w:val="none" w:sz="0" w:space="0" w:color="auto"/>
                        <w:left w:val="none" w:sz="0" w:space="0" w:color="auto"/>
                        <w:bottom w:val="none" w:sz="0" w:space="0" w:color="auto"/>
                        <w:right w:val="none" w:sz="0" w:space="0" w:color="auto"/>
                      </w:divBdr>
                      <w:divsChild>
                        <w:div w:id="500004279">
                          <w:marLeft w:val="0"/>
                          <w:marRight w:val="0"/>
                          <w:marTop w:val="0"/>
                          <w:marBottom w:val="0"/>
                          <w:divBdr>
                            <w:top w:val="none" w:sz="0" w:space="0" w:color="auto"/>
                            <w:left w:val="none" w:sz="0" w:space="0" w:color="auto"/>
                            <w:bottom w:val="none" w:sz="0" w:space="0" w:color="auto"/>
                            <w:right w:val="none" w:sz="0" w:space="0" w:color="auto"/>
                          </w:divBdr>
                          <w:divsChild>
                            <w:div w:id="1611815136">
                              <w:marLeft w:val="0"/>
                              <w:marRight w:val="0"/>
                              <w:marTop w:val="0"/>
                              <w:marBottom w:val="0"/>
                              <w:divBdr>
                                <w:top w:val="none" w:sz="0" w:space="0" w:color="auto"/>
                                <w:left w:val="none" w:sz="0" w:space="0" w:color="auto"/>
                                <w:bottom w:val="none" w:sz="0" w:space="0" w:color="auto"/>
                                <w:right w:val="none" w:sz="0" w:space="0" w:color="auto"/>
                              </w:divBdr>
                              <w:divsChild>
                                <w:div w:id="1679650870">
                                  <w:marLeft w:val="0"/>
                                  <w:marRight w:val="0"/>
                                  <w:marTop w:val="0"/>
                                  <w:marBottom w:val="0"/>
                                  <w:divBdr>
                                    <w:top w:val="none" w:sz="0" w:space="0" w:color="auto"/>
                                    <w:left w:val="none" w:sz="0" w:space="0" w:color="auto"/>
                                    <w:bottom w:val="none" w:sz="0" w:space="0" w:color="auto"/>
                                    <w:right w:val="none" w:sz="0" w:space="0" w:color="auto"/>
                                  </w:divBdr>
                                  <w:divsChild>
                                    <w:div w:id="707880042">
                                      <w:marLeft w:val="0"/>
                                      <w:marRight w:val="0"/>
                                      <w:marTop w:val="0"/>
                                      <w:marBottom w:val="0"/>
                                      <w:divBdr>
                                        <w:top w:val="none" w:sz="0" w:space="0" w:color="auto"/>
                                        <w:left w:val="none" w:sz="0" w:space="0" w:color="auto"/>
                                        <w:bottom w:val="none" w:sz="0" w:space="0" w:color="auto"/>
                                        <w:right w:val="none" w:sz="0" w:space="0" w:color="auto"/>
                                      </w:divBdr>
                                      <w:divsChild>
                                        <w:div w:id="3318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86397">
      <w:bodyDiv w:val="1"/>
      <w:marLeft w:val="0"/>
      <w:marRight w:val="0"/>
      <w:marTop w:val="0"/>
      <w:marBottom w:val="0"/>
      <w:divBdr>
        <w:top w:val="none" w:sz="0" w:space="0" w:color="auto"/>
        <w:left w:val="none" w:sz="0" w:space="0" w:color="auto"/>
        <w:bottom w:val="none" w:sz="0" w:space="0" w:color="auto"/>
        <w:right w:val="none" w:sz="0" w:space="0" w:color="auto"/>
      </w:divBdr>
      <w:divsChild>
        <w:div w:id="2022001105">
          <w:marLeft w:val="0"/>
          <w:marRight w:val="0"/>
          <w:marTop w:val="0"/>
          <w:marBottom w:val="0"/>
          <w:divBdr>
            <w:top w:val="none" w:sz="0" w:space="0" w:color="auto"/>
            <w:left w:val="none" w:sz="0" w:space="0" w:color="auto"/>
            <w:bottom w:val="none" w:sz="0" w:space="0" w:color="auto"/>
            <w:right w:val="none" w:sz="0" w:space="0" w:color="auto"/>
          </w:divBdr>
          <w:divsChild>
            <w:div w:id="1348747892">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sChild>
                        <w:div w:id="1872837835">
                          <w:marLeft w:val="0"/>
                          <w:marRight w:val="0"/>
                          <w:marTop w:val="0"/>
                          <w:marBottom w:val="0"/>
                          <w:divBdr>
                            <w:top w:val="none" w:sz="0" w:space="0" w:color="auto"/>
                            <w:left w:val="none" w:sz="0" w:space="0" w:color="auto"/>
                            <w:bottom w:val="none" w:sz="0" w:space="0" w:color="auto"/>
                            <w:right w:val="none" w:sz="0" w:space="0" w:color="auto"/>
                          </w:divBdr>
                          <w:divsChild>
                            <w:div w:id="182982060">
                              <w:marLeft w:val="0"/>
                              <w:marRight w:val="0"/>
                              <w:marTop w:val="0"/>
                              <w:marBottom w:val="0"/>
                              <w:divBdr>
                                <w:top w:val="none" w:sz="0" w:space="0" w:color="auto"/>
                                <w:left w:val="none" w:sz="0" w:space="0" w:color="auto"/>
                                <w:bottom w:val="none" w:sz="0" w:space="0" w:color="auto"/>
                                <w:right w:val="none" w:sz="0" w:space="0" w:color="auto"/>
                              </w:divBdr>
                              <w:divsChild>
                                <w:div w:id="73825299">
                                  <w:marLeft w:val="0"/>
                                  <w:marRight w:val="0"/>
                                  <w:marTop w:val="0"/>
                                  <w:marBottom w:val="0"/>
                                  <w:divBdr>
                                    <w:top w:val="none" w:sz="0" w:space="0" w:color="auto"/>
                                    <w:left w:val="none" w:sz="0" w:space="0" w:color="auto"/>
                                    <w:bottom w:val="none" w:sz="0" w:space="0" w:color="auto"/>
                                    <w:right w:val="none" w:sz="0" w:space="0" w:color="auto"/>
                                  </w:divBdr>
                                  <w:divsChild>
                                    <w:div w:id="488251221">
                                      <w:marLeft w:val="0"/>
                                      <w:marRight w:val="0"/>
                                      <w:marTop w:val="0"/>
                                      <w:marBottom w:val="0"/>
                                      <w:divBdr>
                                        <w:top w:val="none" w:sz="0" w:space="0" w:color="auto"/>
                                        <w:left w:val="none" w:sz="0" w:space="0" w:color="auto"/>
                                        <w:bottom w:val="none" w:sz="0" w:space="0" w:color="auto"/>
                                        <w:right w:val="none" w:sz="0" w:space="0" w:color="auto"/>
                                      </w:divBdr>
                                      <w:divsChild>
                                        <w:div w:id="20490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424435">
      <w:bodyDiv w:val="1"/>
      <w:marLeft w:val="0"/>
      <w:marRight w:val="0"/>
      <w:marTop w:val="0"/>
      <w:marBottom w:val="0"/>
      <w:divBdr>
        <w:top w:val="none" w:sz="0" w:space="0" w:color="auto"/>
        <w:left w:val="none" w:sz="0" w:space="0" w:color="auto"/>
        <w:bottom w:val="none" w:sz="0" w:space="0" w:color="auto"/>
        <w:right w:val="none" w:sz="0" w:space="0" w:color="auto"/>
      </w:divBdr>
      <w:divsChild>
        <w:div w:id="2018193986">
          <w:marLeft w:val="0"/>
          <w:marRight w:val="0"/>
          <w:marTop w:val="0"/>
          <w:marBottom w:val="0"/>
          <w:divBdr>
            <w:top w:val="none" w:sz="0" w:space="0" w:color="auto"/>
            <w:left w:val="none" w:sz="0" w:space="0" w:color="auto"/>
            <w:bottom w:val="none" w:sz="0" w:space="0" w:color="auto"/>
            <w:right w:val="none" w:sz="0" w:space="0" w:color="auto"/>
          </w:divBdr>
          <w:divsChild>
            <w:div w:id="550075911">
              <w:marLeft w:val="0"/>
              <w:marRight w:val="0"/>
              <w:marTop w:val="0"/>
              <w:marBottom w:val="0"/>
              <w:divBdr>
                <w:top w:val="none" w:sz="0" w:space="0" w:color="auto"/>
                <w:left w:val="none" w:sz="0" w:space="0" w:color="auto"/>
                <w:bottom w:val="none" w:sz="0" w:space="0" w:color="auto"/>
                <w:right w:val="none" w:sz="0" w:space="0" w:color="auto"/>
              </w:divBdr>
              <w:divsChild>
                <w:div w:id="827936304">
                  <w:marLeft w:val="0"/>
                  <w:marRight w:val="0"/>
                  <w:marTop w:val="0"/>
                  <w:marBottom w:val="0"/>
                  <w:divBdr>
                    <w:top w:val="none" w:sz="0" w:space="0" w:color="auto"/>
                    <w:left w:val="none" w:sz="0" w:space="0" w:color="auto"/>
                    <w:bottom w:val="none" w:sz="0" w:space="0" w:color="auto"/>
                    <w:right w:val="none" w:sz="0" w:space="0" w:color="auto"/>
                  </w:divBdr>
                  <w:divsChild>
                    <w:div w:id="988627971">
                      <w:marLeft w:val="0"/>
                      <w:marRight w:val="0"/>
                      <w:marTop w:val="0"/>
                      <w:marBottom w:val="0"/>
                      <w:divBdr>
                        <w:top w:val="none" w:sz="0" w:space="0" w:color="auto"/>
                        <w:left w:val="none" w:sz="0" w:space="0" w:color="auto"/>
                        <w:bottom w:val="none" w:sz="0" w:space="0" w:color="auto"/>
                        <w:right w:val="none" w:sz="0" w:space="0" w:color="auto"/>
                      </w:divBdr>
                      <w:divsChild>
                        <w:div w:id="989289757">
                          <w:marLeft w:val="0"/>
                          <w:marRight w:val="0"/>
                          <w:marTop w:val="0"/>
                          <w:marBottom w:val="0"/>
                          <w:divBdr>
                            <w:top w:val="none" w:sz="0" w:space="0" w:color="auto"/>
                            <w:left w:val="none" w:sz="0" w:space="0" w:color="auto"/>
                            <w:bottom w:val="none" w:sz="0" w:space="0" w:color="auto"/>
                            <w:right w:val="none" w:sz="0" w:space="0" w:color="auto"/>
                          </w:divBdr>
                          <w:divsChild>
                            <w:div w:id="1915434226">
                              <w:marLeft w:val="0"/>
                              <w:marRight w:val="0"/>
                              <w:marTop w:val="0"/>
                              <w:marBottom w:val="0"/>
                              <w:divBdr>
                                <w:top w:val="none" w:sz="0" w:space="0" w:color="auto"/>
                                <w:left w:val="none" w:sz="0" w:space="0" w:color="auto"/>
                                <w:bottom w:val="none" w:sz="0" w:space="0" w:color="auto"/>
                                <w:right w:val="none" w:sz="0" w:space="0" w:color="auto"/>
                              </w:divBdr>
                              <w:divsChild>
                                <w:div w:id="1023746670">
                                  <w:marLeft w:val="0"/>
                                  <w:marRight w:val="0"/>
                                  <w:marTop w:val="0"/>
                                  <w:marBottom w:val="0"/>
                                  <w:divBdr>
                                    <w:top w:val="none" w:sz="0" w:space="0" w:color="auto"/>
                                    <w:left w:val="none" w:sz="0" w:space="0" w:color="auto"/>
                                    <w:bottom w:val="none" w:sz="0" w:space="0" w:color="auto"/>
                                    <w:right w:val="none" w:sz="0" w:space="0" w:color="auto"/>
                                  </w:divBdr>
                                  <w:divsChild>
                                    <w:div w:id="96290786">
                                      <w:marLeft w:val="0"/>
                                      <w:marRight w:val="0"/>
                                      <w:marTop w:val="0"/>
                                      <w:marBottom w:val="0"/>
                                      <w:divBdr>
                                        <w:top w:val="none" w:sz="0" w:space="0" w:color="auto"/>
                                        <w:left w:val="none" w:sz="0" w:space="0" w:color="auto"/>
                                        <w:bottom w:val="none" w:sz="0" w:space="0" w:color="auto"/>
                                        <w:right w:val="none" w:sz="0" w:space="0" w:color="auto"/>
                                      </w:divBdr>
                                      <w:divsChild>
                                        <w:div w:id="2406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337588">
      <w:bodyDiv w:val="1"/>
      <w:marLeft w:val="0"/>
      <w:marRight w:val="0"/>
      <w:marTop w:val="0"/>
      <w:marBottom w:val="0"/>
      <w:divBdr>
        <w:top w:val="none" w:sz="0" w:space="0" w:color="auto"/>
        <w:left w:val="none" w:sz="0" w:space="0" w:color="auto"/>
        <w:bottom w:val="none" w:sz="0" w:space="0" w:color="auto"/>
        <w:right w:val="none" w:sz="0" w:space="0" w:color="auto"/>
      </w:divBdr>
      <w:divsChild>
        <w:div w:id="684139184">
          <w:marLeft w:val="0"/>
          <w:marRight w:val="0"/>
          <w:marTop w:val="0"/>
          <w:marBottom w:val="0"/>
          <w:divBdr>
            <w:top w:val="none" w:sz="0" w:space="0" w:color="auto"/>
            <w:left w:val="none" w:sz="0" w:space="0" w:color="auto"/>
            <w:bottom w:val="none" w:sz="0" w:space="0" w:color="auto"/>
            <w:right w:val="none" w:sz="0" w:space="0" w:color="auto"/>
          </w:divBdr>
          <w:divsChild>
            <w:div w:id="1803227638">
              <w:marLeft w:val="0"/>
              <w:marRight w:val="0"/>
              <w:marTop w:val="0"/>
              <w:marBottom w:val="0"/>
              <w:divBdr>
                <w:top w:val="none" w:sz="0" w:space="0" w:color="auto"/>
                <w:left w:val="none" w:sz="0" w:space="0" w:color="auto"/>
                <w:bottom w:val="none" w:sz="0" w:space="0" w:color="auto"/>
                <w:right w:val="none" w:sz="0" w:space="0" w:color="auto"/>
              </w:divBdr>
              <w:divsChild>
                <w:div w:id="1178346721">
                  <w:marLeft w:val="0"/>
                  <w:marRight w:val="0"/>
                  <w:marTop w:val="0"/>
                  <w:marBottom w:val="0"/>
                  <w:divBdr>
                    <w:top w:val="none" w:sz="0" w:space="0" w:color="auto"/>
                    <w:left w:val="none" w:sz="0" w:space="0" w:color="auto"/>
                    <w:bottom w:val="none" w:sz="0" w:space="0" w:color="auto"/>
                    <w:right w:val="none" w:sz="0" w:space="0" w:color="auto"/>
                  </w:divBdr>
                  <w:divsChild>
                    <w:div w:id="1830749439">
                      <w:marLeft w:val="0"/>
                      <w:marRight w:val="0"/>
                      <w:marTop w:val="0"/>
                      <w:marBottom w:val="0"/>
                      <w:divBdr>
                        <w:top w:val="none" w:sz="0" w:space="0" w:color="auto"/>
                        <w:left w:val="none" w:sz="0" w:space="0" w:color="auto"/>
                        <w:bottom w:val="none" w:sz="0" w:space="0" w:color="auto"/>
                        <w:right w:val="none" w:sz="0" w:space="0" w:color="auto"/>
                      </w:divBdr>
                      <w:divsChild>
                        <w:div w:id="79985115">
                          <w:marLeft w:val="0"/>
                          <w:marRight w:val="0"/>
                          <w:marTop w:val="0"/>
                          <w:marBottom w:val="0"/>
                          <w:divBdr>
                            <w:top w:val="none" w:sz="0" w:space="0" w:color="auto"/>
                            <w:left w:val="none" w:sz="0" w:space="0" w:color="auto"/>
                            <w:bottom w:val="none" w:sz="0" w:space="0" w:color="auto"/>
                            <w:right w:val="none" w:sz="0" w:space="0" w:color="auto"/>
                          </w:divBdr>
                          <w:divsChild>
                            <w:div w:id="227765526">
                              <w:marLeft w:val="0"/>
                              <w:marRight w:val="0"/>
                              <w:marTop w:val="0"/>
                              <w:marBottom w:val="0"/>
                              <w:divBdr>
                                <w:top w:val="none" w:sz="0" w:space="0" w:color="auto"/>
                                <w:left w:val="none" w:sz="0" w:space="0" w:color="auto"/>
                                <w:bottom w:val="none" w:sz="0" w:space="0" w:color="auto"/>
                                <w:right w:val="none" w:sz="0" w:space="0" w:color="auto"/>
                              </w:divBdr>
                              <w:divsChild>
                                <w:div w:id="193003901">
                                  <w:marLeft w:val="0"/>
                                  <w:marRight w:val="0"/>
                                  <w:marTop w:val="0"/>
                                  <w:marBottom w:val="0"/>
                                  <w:divBdr>
                                    <w:top w:val="none" w:sz="0" w:space="0" w:color="auto"/>
                                    <w:left w:val="none" w:sz="0" w:space="0" w:color="auto"/>
                                    <w:bottom w:val="none" w:sz="0" w:space="0" w:color="auto"/>
                                    <w:right w:val="none" w:sz="0" w:space="0" w:color="auto"/>
                                  </w:divBdr>
                                  <w:divsChild>
                                    <w:div w:id="254215282">
                                      <w:marLeft w:val="0"/>
                                      <w:marRight w:val="0"/>
                                      <w:marTop w:val="0"/>
                                      <w:marBottom w:val="0"/>
                                      <w:divBdr>
                                        <w:top w:val="none" w:sz="0" w:space="0" w:color="auto"/>
                                        <w:left w:val="none" w:sz="0" w:space="0" w:color="auto"/>
                                        <w:bottom w:val="none" w:sz="0" w:space="0" w:color="auto"/>
                                        <w:right w:val="none" w:sz="0" w:space="0" w:color="auto"/>
                                      </w:divBdr>
                                      <w:divsChild>
                                        <w:div w:id="16147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942039">
      <w:marLeft w:val="0"/>
      <w:marRight w:val="0"/>
      <w:marTop w:val="0"/>
      <w:marBottom w:val="0"/>
      <w:divBdr>
        <w:top w:val="none" w:sz="0" w:space="0" w:color="auto"/>
        <w:left w:val="none" w:sz="0" w:space="0" w:color="auto"/>
        <w:bottom w:val="none" w:sz="0" w:space="0" w:color="auto"/>
        <w:right w:val="none" w:sz="0" w:space="0" w:color="auto"/>
      </w:divBdr>
    </w:div>
    <w:div w:id="1955942040">
      <w:marLeft w:val="0"/>
      <w:marRight w:val="0"/>
      <w:marTop w:val="0"/>
      <w:marBottom w:val="0"/>
      <w:divBdr>
        <w:top w:val="none" w:sz="0" w:space="0" w:color="auto"/>
        <w:left w:val="none" w:sz="0" w:space="0" w:color="auto"/>
        <w:bottom w:val="none" w:sz="0" w:space="0" w:color="auto"/>
        <w:right w:val="none" w:sz="0" w:space="0" w:color="auto"/>
      </w:divBdr>
    </w:div>
    <w:div w:id="1955942048">
      <w:marLeft w:val="0"/>
      <w:marRight w:val="0"/>
      <w:marTop w:val="0"/>
      <w:marBottom w:val="0"/>
      <w:divBdr>
        <w:top w:val="none" w:sz="0" w:space="0" w:color="auto"/>
        <w:left w:val="none" w:sz="0" w:space="0" w:color="auto"/>
        <w:bottom w:val="none" w:sz="0" w:space="0" w:color="auto"/>
        <w:right w:val="none" w:sz="0" w:space="0" w:color="auto"/>
      </w:divBdr>
      <w:divsChild>
        <w:div w:id="1955942046">
          <w:marLeft w:val="0"/>
          <w:marRight w:val="0"/>
          <w:marTop w:val="0"/>
          <w:marBottom w:val="0"/>
          <w:divBdr>
            <w:top w:val="none" w:sz="0" w:space="0" w:color="auto"/>
            <w:left w:val="none" w:sz="0" w:space="0" w:color="auto"/>
            <w:bottom w:val="none" w:sz="0" w:space="0" w:color="auto"/>
            <w:right w:val="none" w:sz="0" w:space="0" w:color="auto"/>
          </w:divBdr>
          <w:divsChild>
            <w:div w:id="1955942047">
              <w:marLeft w:val="0"/>
              <w:marRight w:val="0"/>
              <w:marTop w:val="0"/>
              <w:marBottom w:val="0"/>
              <w:divBdr>
                <w:top w:val="none" w:sz="0" w:space="0" w:color="auto"/>
                <w:left w:val="none" w:sz="0" w:space="0" w:color="auto"/>
                <w:bottom w:val="none" w:sz="0" w:space="0" w:color="auto"/>
                <w:right w:val="none" w:sz="0" w:space="0" w:color="auto"/>
              </w:divBdr>
              <w:divsChild>
                <w:div w:id="1955942056">
                  <w:marLeft w:val="0"/>
                  <w:marRight w:val="0"/>
                  <w:marTop w:val="0"/>
                  <w:marBottom w:val="0"/>
                  <w:divBdr>
                    <w:top w:val="none" w:sz="0" w:space="0" w:color="auto"/>
                    <w:left w:val="none" w:sz="0" w:space="0" w:color="auto"/>
                    <w:bottom w:val="none" w:sz="0" w:space="0" w:color="auto"/>
                    <w:right w:val="none" w:sz="0" w:space="0" w:color="auto"/>
                  </w:divBdr>
                  <w:divsChild>
                    <w:div w:id="1955942049">
                      <w:marLeft w:val="0"/>
                      <w:marRight w:val="0"/>
                      <w:marTop w:val="0"/>
                      <w:marBottom w:val="0"/>
                      <w:divBdr>
                        <w:top w:val="none" w:sz="0" w:space="0" w:color="auto"/>
                        <w:left w:val="none" w:sz="0" w:space="0" w:color="auto"/>
                        <w:bottom w:val="none" w:sz="0" w:space="0" w:color="auto"/>
                        <w:right w:val="none" w:sz="0" w:space="0" w:color="auto"/>
                      </w:divBdr>
                      <w:divsChild>
                        <w:div w:id="1955942043">
                          <w:marLeft w:val="0"/>
                          <w:marRight w:val="0"/>
                          <w:marTop w:val="0"/>
                          <w:marBottom w:val="0"/>
                          <w:divBdr>
                            <w:top w:val="none" w:sz="0" w:space="0" w:color="auto"/>
                            <w:left w:val="none" w:sz="0" w:space="0" w:color="auto"/>
                            <w:bottom w:val="none" w:sz="0" w:space="0" w:color="auto"/>
                            <w:right w:val="none" w:sz="0" w:space="0" w:color="auto"/>
                          </w:divBdr>
                          <w:divsChild>
                            <w:div w:id="1955942055">
                              <w:marLeft w:val="0"/>
                              <w:marRight w:val="0"/>
                              <w:marTop w:val="0"/>
                              <w:marBottom w:val="0"/>
                              <w:divBdr>
                                <w:top w:val="none" w:sz="0" w:space="0" w:color="auto"/>
                                <w:left w:val="none" w:sz="0" w:space="0" w:color="auto"/>
                                <w:bottom w:val="none" w:sz="0" w:space="0" w:color="auto"/>
                                <w:right w:val="none" w:sz="0" w:space="0" w:color="auto"/>
                              </w:divBdr>
                              <w:divsChild>
                                <w:div w:id="19559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42051">
      <w:marLeft w:val="0"/>
      <w:marRight w:val="0"/>
      <w:marTop w:val="0"/>
      <w:marBottom w:val="0"/>
      <w:divBdr>
        <w:top w:val="none" w:sz="0" w:space="0" w:color="auto"/>
        <w:left w:val="none" w:sz="0" w:space="0" w:color="auto"/>
        <w:bottom w:val="none" w:sz="0" w:space="0" w:color="auto"/>
        <w:right w:val="none" w:sz="0" w:space="0" w:color="auto"/>
      </w:divBdr>
      <w:divsChild>
        <w:div w:id="1955942042">
          <w:marLeft w:val="0"/>
          <w:marRight w:val="0"/>
          <w:marTop w:val="0"/>
          <w:marBottom w:val="0"/>
          <w:divBdr>
            <w:top w:val="none" w:sz="0" w:space="0" w:color="auto"/>
            <w:left w:val="none" w:sz="0" w:space="0" w:color="auto"/>
            <w:bottom w:val="none" w:sz="0" w:space="0" w:color="auto"/>
            <w:right w:val="none" w:sz="0" w:space="0" w:color="auto"/>
          </w:divBdr>
          <w:divsChild>
            <w:div w:id="1955942044">
              <w:marLeft w:val="0"/>
              <w:marRight w:val="0"/>
              <w:marTop w:val="0"/>
              <w:marBottom w:val="0"/>
              <w:divBdr>
                <w:top w:val="none" w:sz="0" w:space="0" w:color="auto"/>
                <w:left w:val="none" w:sz="0" w:space="0" w:color="auto"/>
                <w:bottom w:val="none" w:sz="0" w:space="0" w:color="auto"/>
                <w:right w:val="none" w:sz="0" w:space="0" w:color="auto"/>
              </w:divBdr>
              <w:divsChild>
                <w:div w:id="1955942053">
                  <w:marLeft w:val="0"/>
                  <w:marRight w:val="0"/>
                  <w:marTop w:val="0"/>
                  <w:marBottom w:val="0"/>
                  <w:divBdr>
                    <w:top w:val="none" w:sz="0" w:space="0" w:color="auto"/>
                    <w:left w:val="none" w:sz="0" w:space="0" w:color="auto"/>
                    <w:bottom w:val="none" w:sz="0" w:space="0" w:color="auto"/>
                    <w:right w:val="none" w:sz="0" w:space="0" w:color="auto"/>
                  </w:divBdr>
                  <w:divsChild>
                    <w:div w:id="1955942045">
                      <w:marLeft w:val="0"/>
                      <w:marRight w:val="0"/>
                      <w:marTop w:val="0"/>
                      <w:marBottom w:val="0"/>
                      <w:divBdr>
                        <w:top w:val="none" w:sz="0" w:space="0" w:color="auto"/>
                        <w:left w:val="none" w:sz="0" w:space="0" w:color="auto"/>
                        <w:bottom w:val="none" w:sz="0" w:space="0" w:color="auto"/>
                        <w:right w:val="none" w:sz="0" w:space="0" w:color="auto"/>
                      </w:divBdr>
                      <w:divsChild>
                        <w:div w:id="1955942052">
                          <w:marLeft w:val="0"/>
                          <w:marRight w:val="0"/>
                          <w:marTop w:val="0"/>
                          <w:marBottom w:val="0"/>
                          <w:divBdr>
                            <w:top w:val="none" w:sz="0" w:space="0" w:color="auto"/>
                            <w:left w:val="none" w:sz="0" w:space="0" w:color="auto"/>
                            <w:bottom w:val="none" w:sz="0" w:space="0" w:color="auto"/>
                            <w:right w:val="none" w:sz="0" w:space="0" w:color="auto"/>
                          </w:divBdr>
                          <w:divsChild>
                            <w:div w:id="1955942041">
                              <w:marLeft w:val="0"/>
                              <w:marRight w:val="0"/>
                              <w:marTop w:val="0"/>
                              <w:marBottom w:val="0"/>
                              <w:divBdr>
                                <w:top w:val="none" w:sz="0" w:space="0" w:color="auto"/>
                                <w:left w:val="none" w:sz="0" w:space="0" w:color="auto"/>
                                <w:bottom w:val="none" w:sz="0" w:space="0" w:color="auto"/>
                                <w:right w:val="none" w:sz="0" w:space="0" w:color="auto"/>
                              </w:divBdr>
                              <w:divsChild>
                                <w:div w:id="19559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83862">
      <w:bodyDiv w:val="1"/>
      <w:marLeft w:val="0"/>
      <w:marRight w:val="0"/>
      <w:marTop w:val="0"/>
      <w:marBottom w:val="0"/>
      <w:divBdr>
        <w:top w:val="none" w:sz="0" w:space="0" w:color="auto"/>
        <w:left w:val="none" w:sz="0" w:space="0" w:color="auto"/>
        <w:bottom w:val="none" w:sz="0" w:space="0" w:color="auto"/>
        <w:right w:val="none" w:sz="0" w:space="0" w:color="auto"/>
      </w:divBdr>
      <w:divsChild>
        <w:div w:id="1801460170">
          <w:marLeft w:val="0"/>
          <w:marRight w:val="0"/>
          <w:marTop w:val="0"/>
          <w:marBottom w:val="0"/>
          <w:divBdr>
            <w:top w:val="none" w:sz="0" w:space="0" w:color="auto"/>
            <w:left w:val="none" w:sz="0" w:space="0" w:color="auto"/>
            <w:bottom w:val="none" w:sz="0" w:space="0" w:color="auto"/>
            <w:right w:val="none" w:sz="0" w:space="0" w:color="auto"/>
          </w:divBdr>
          <w:divsChild>
            <w:div w:id="1275746510">
              <w:marLeft w:val="2400"/>
              <w:marRight w:val="0"/>
              <w:marTop w:val="675"/>
              <w:marBottom w:val="0"/>
              <w:divBdr>
                <w:top w:val="none" w:sz="0" w:space="0" w:color="auto"/>
                <w:left w:val="none" w:sz="0" w:space="0" w:color="auto"/>
                <w:bottom w:val="none" w:sz="0" w:space="0" w:color="auto"/>
                <w:right w:val="none" w:sz="0" w:space="0" w:color="auto"/>
              </w:divBdr>
              <w:divsChild>
                <w:div w:id="1191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BF24-4035-4400-9D42-478EBC5E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757</Words>
  <Characters>4753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Complaints and Compliments</vt:lpstr>
    </vt:vector>
  </TitlesOfParts>
  <Company>Leonard Cheshire Disability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Policy</dc:title>
  <dc:creator>Anne.Darby@leonardcheshire.org</dc:creator>
  <cp:lastModifiedBy>Anne Darby</cp:lastModifiedBy>
  <cp:revision>7</cp:revision>
  <cp:lastPrinted>2015-01-27T10:58:00Z</cp:lastPrinted>
  <dcterms:created xsi:type="dcterms:W3CDTF">2019-11-13T14:28:00Z</dcterms:created>
  <dcterms:modified xsi:type="dcterms:W3CDTF">2019-11-13T14:59:00Z</dcterms:modified>
</cp:coreProperties>
</file>