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C3D4" w14:textId="77777777" w:rsidR="003217F6" w:rsidRDefault="003217F6" w:rsidP="003217F6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Leonard Cheshire Global Alliance Covid-19 pandemic position statement</w:t>
      </w:r>
    </w:p>
    <w:p w14:paraId="5ADE8B6F" w14:textId="3B9F7CD0" w:rsidR="003217F6" w:rsidRPr="00314F0F" w:rsidRDefault="00BF6C49" w:rsidP="003217F6">
      <w:pPr>
        <w:jc w:val="center"/>
        <w:rPr>
          <w:rFonts w:cs="Arial"/>
        </w:rPr>
      </w:pPr>
      <w:r>
        <w:rPr>
          <w:rFonts w:cs="Arial"/>
        </w:rPr>
        <w:t>October</w:t>
      </w:r>
      <w:r w:rsidRPr="00314F0F">
        <w:rPr>
          <w:rFonts w:cs="Arial"/>
        </w:rPr>
        <w:t xml:space="preserve"> </w:t>
      </w:r>
      <w:r w:rsidR="003217F6" w:rsidRPr="00314F0F">
        <w:rPr>
          <w:rFonts w:cs="Arial"/>
        </w:rPr>
        <w:t>2020</w:t>
      </w:r>
    </w:p>
    <w:p w14:paraId="2697FF10" w14:textId="77777777" w:rsidR="003217F6" w:rsidRDefault="003217F6" w:rsidP="003217F6">
      <w:pPr>
        <w:rPr>
          <w:b/>
          <w:bCs/>
        </w:rPr>
      </w:pPr>
    </w:p>
    <w:p w14:paraId="3020C535" w14:textId="77777777" w:rsidR="003217F6" w:rsidRPr="009F11D8" w:rsidRDefault="003217F6" w:rsidP="003217F6">
      <w:pPr>
        <w:rPr>
          <w:b/>
          <w:bCs/>
        </w:rPr>
      </w:pPr>
      <w:r>
        <w:rPr>
          <w:b/>
          <w:bCs/>
        </w:rPr>
        <w:t>Introduction</w:t>
      </w:r>
    </w:p>
    <w:p w14:paraId="743A4529" w14:textId="77777777" w:rsidR="003217F6" w:rsidRDefault="003217F6" w:rsidP="003217F6">
      <w:pPr>
        <w:pStyle w:val="NoSpacing"/>
      </w:pPr>
      <w:r w:rsidRPr="00C27C3C">
        <w:t>More than one billion persons with disabilities, 15% of the world’s population, make up one of the most disadvantaged and marginalised groups within society.</w:t>
      </w:r>
      <w:r>
        <w:t xml:space="preserve"> </w:t>
      </w:r>
    </w:p>
    <w:p w14:paraId="7A7C3DF6" w14:textId="77777777" w:rsidR="003217F6" w:rsidRDefault="003217F6" w:rsidP="003217F6">
      <w:pPr>
        <w:pStyle w:val="NoSpacing"/>
      </w:pPr>
    </w:p>
    <w:p w14:paraId="590A6BBD" w14:textId="5BAFC842" w:rsidR="00E129B3" w:rsidRDefault="003217F6" w:rsidP="003217F6">
      <w:pPr>
        <w:pStyle w:val="NoSpacing"/>
      </w:pPr>
      <w:r>
        <w:t xml:space="preserve">On March 11th, the WHO Director-General officially declared that Covid-19 a </w:t>
      </w:r>
      <w:r w:rsidRPr="00C27C3C">
        <w:t>global pandemic</w:t>
      </w:r>
      <w:r>
        <w:t xml:space="preserve">. </w:t>
      </w:r>
      <w:r w:rsidR="00A001E2">
        <w:t>Over s</w:t>
      </w:r>
      <w:r w:rsidR="00E129B3">
        <w:t xml:space="preserve">ix months </w:t>
      </w:r>
      <w:r w:rsidR="00A001E2">
        <w:t>later</w:t>
      </w:r>
      <w:r w:rsidR="00E129B3">
        <w:t xml:space="preserve"> and fears</w:t>
      </w:r>
      <w:r>
        <w:t xml:space="preserve"> the most vulnerable in society, including persons with disabilities, will be hit hardest</w:t>
      </w:r>
      <w:r w:rsidR="00E129B3">
        <w:t xml:space="preserve"> are proving </w:t>
      </w:r>
      <w:r w:rsidR="00B200FD">
        <w:t>worryingly</w:t>
      </w:r>
      <w:r w:rsidR="00A001E2">
        <w:t xml:space="preserve"> </w:t>
      </w:r>
      <w:r w:rsidR="00E129B3">
        <w:t>accurate.</w:t>
      </w:r>
      <w:r w:rsidR="00B200FD">
        <w:t xml:space="preserve"> </w:t>
      </w:r>
      <w:r w:rsidR="00F62E40">
        <w:t xml:space="preserve">Persons with disabilities </w:t>
      </w:r>
      <w:r w:rsidR="005D6C2A">
        <w:t>who have underlying health conditions are more susceptible to serious illness or death if they contract Covid-19</w:t>
      </w:r>
      <w:r w:rsidR="008D31AF">
        <w:t>, and some of the support systems available to them might have been reduced or shut down entirely</w:t>
      </w:r>
      <w:r w:rsidR="005D6C2A">
        <w:t>.</w:t>
      </w:r>
    </w:p>
    <w:p w14:paraId="05F4F1BA" w14:textId="60DE4BDC" w:rsidR="00E129B3" w:rsidRDefault="00E129B3" w:rsidP="003217F6">
      <w:pPr>
        <w:pStyle w:val="NoSpacing"/>
      </w:pPr>
    </w:p>
    <w:p w14:paraId="4B111C73" w14:textId="1E708348" w:rsidR="00463435" w:rsidRPr="00463435" w:rsidRDefault="00463435" w:rsidP="003217F6">
      <w:pPr>
        <w:pStyle w:val="NoSpacing"/>
      </w:pPr>
      <w:r>
        <w:rPr>
          <w:b/>
          <w:bCs/>
        </w:rPr>
        <w:t xml:space="preserve">Frontline </w:t>
      </w:r>
      <w:r w:rsidRPr="00463435">
        <w:rPr>
          <w:b/>
          <w:bCs/>
        </w:rPr>
        <w:t>realities</w:t>
      </w:r>
      <w:r>
        <w:t xml:space="preserve"> </w:t>
      </w:r>
      <w:r w:rsidRPr="00463435">
        <w:t xml:space="preserve"> </w:t>
      </w:r>
    </w:p>
    <w:p w14:paraId="15AA4C90" w14:textId="09721F32" w:rsidR="00F62E40" w:rsidRDefault="00F62E40" w:rsidP="00F62E40">
      <w:pPr>
        <w:rPr>
          <w:rFonts w:cs="Minion Pro"/>
          <w:color w:val="000000"/>
          <w:sz w:val="23"/>
          <w:szCs w:val="23"/>
        </w:rPr>
      </w:pPr>
      <w:r>
        <w:t xml:space="preserve">Members of the Leonard Cheshire Global Alliance have </w:t>
      </w:r>
      <w:r w:rsidR="006755FF">
        <w:t>gone above and beyond</w:t>
      </w:r>
      <w:r>
        <w:t xml:space="preserve"> to continue to </w:t>
      </w:r>
      <w:r>
        <w:rPr>
          <w:rFonts w:cs="Minion Pro"/>
          <w:color w:val="000000"/>
          <w:sz w:val="23"/>
          <w:szCs w:val="23"/>
        </w:rPr>
        <w:t xml:space="preserve">perform vital work </w:t>
      </w:r>
      <w:r w:rsidR="006755FF">
        <w:rPr>
          <w:rFonts w:cs="Minion Pro"/>
          <w:color w:val="000000"/>
          <w:sz w:val="23"/>
          <w:szCs w:val="23"/>
        </w:rPr>
        <w:t>to support</w:t>
      </w:r>
      <w:r>
        <w:rPr>
          <w:rFonts w:cs="Minion Pro"/>
          <w:color w:val="000000"/>
          <w:sz w:val="23"/>
          <w:szCs w:val="23"/>
        </w:rPr>
        <w:t xml:space="preserve"> persons with disabilities on the frontline of the crisis.</w:t>
      </w:r>
    </w:p>
    <w:p w14:paraId="3B15C296" w14:textId="6B78F376" w:rsidR="005D6C2A" w:rsidRDefault="005D6C2A" w:rsidP="005D6C2A">
      <w:pPr>
        <w:pStyle w:val="NoSpacing"/>
      </w:pPr>
      <w:r>
        <w:t>Cheshire organisations have welcomed and been humbled by the many individuals and organisations stepping up to support th</w:t>
      </w:r>
      <w:r w:rsidR="006755FF">
        <w:t>eir work</w:t>
      </w:r>
      <w:r w:rsidR="00B200FD">
        <w:t xml:space="preserve"> through donations</w:t>
      </w:r>
      <w:r>
        <w:t xml:space="preserve">, however, the scale of this unprecedented challenge brings sustained pressures that threaten their </w:t>
      </w:r>
      <w:r w:rsidR="006755FF">
        <w:t>existence</w:t>
      </w:r>
      <w:r>
        <w:t>.</w:t>
      </w:r>
    </w:p>
    <w:p w14:paraId="1E0E87BB" w14:textId="7E2B20A4" w:rsidR="00BF6C49" w:rsidRDefault="00F62E40" w:rsidP="003217F6">
      <w:pPr>
        <w:pStyle w:val="NoSpacing"/>
      </w:pPr>
      <w:r>
        <w:rPr>
          <w:rFonts w:cs="Minion Pro"/>
          <w:color w:val="000000"/>
          <w:sz w:val="23"/>
          <w:szCs w:val="23"/>
        </w:rPr>
        <w:t xml:space="preserve">Traditional methods of generating income </w:t>
      </w:r>
      <w:r w:rsidR="005D6C2A">
        <w:rPr>
          <w:rFonts w:cs="Minion Pro"/>
          <w:color w:val="000000"/>
          <w:sz w:val="23"/>
          <w:szCs w:val="23"/>
        </w:rPr>
        <w:t>have dwindled</w:t>
      </w:r>
      <w:r w:rsidR="006755FF">
        <w:rPr>
          <w:rFonts w:cs="Minion Pro"/>
          <w:color w:val="000000"/>
          <w:sz w:val="23"/>
          <w:szCs w:val="23"/>
        </w:rPr>
        <w:t>, s</w:t>
      </w:r>
      <w:r>
        <w:rPr>
          <w:rFonts w:cs="Minion Pro"/>
          <w:color w:val="000000"/>
          <w:sz w:val="23"/>
          <w:szCs w:val="23"/>
        </w:rPr>
        <w:t xml:space="preserve">ocial distancing </w:t>
      </w:r>
      <w:r w:rsidR="006755FF">
        <w:rPr>
          <w:rFonts w:cs="Minion Pro"/>
          <w:color w:val="000000"/>
          <w:sz w:val="23"/>
          <w:szCs w:val="23"/>
        </w:rPr>
        <w:t>has made</w:t>
      </w:r>
      <w:r>
        <w:rPr>
          <w:rFonts w:cs="Minion Pro"/>
          <w:color w:val="000000"/>
          <w:sz w:val="23"/>
          <w:szCs w:val="23"/>
        </w:rPr>
        <w:t xml:space="preserve"> delivering services harder and more costly</w:t>
      </w:r>
      <w:r w:rsidR="006755FF">
        <w:rPr>
          <w:rFonts w:cs="Minion Pro"/>
          <w:color w:val="000000"/>
          <w:sz w:val="23"/>
          <w:szCs w:val="23"/>
        </w:rPr>
        <w:t>, at a time when demand for services is increasing.</w:t>
      </w:r>
      <w:r w:rsidR="005D6C2A">
        <w:t xml:space="preserve"> </w:t>
      </w:r>
      <w:r w:rsidR="00BF6C49">
        <w:t>Systems of Government financial support are not in place across all Global Alliance countries, and where it is in place, accessing it can b</w:t>
      </w:r>
      <w:r w:rsidR="00A001E2">
        <w:t>e</w:t>
      </w:r>
      <w:r w:rsidR="00BF6C49">
        <w:t xml:space="preserve"> challenging</w:t>
      </w:r>
      <w:r w:rsidR="00A001E2">
        <w:t>.</w:t>
      </w:r>
    </w:p>
    <w:p w14:paraId="4D502787" w14:textId="77777777" w:rsidR="003217F6" w:rsidRDefault="003217F6" w:rsidP="003217F6"/>
    <w:p w14:paraId="478EB560" w14:textId="77777777" w:rsidR="00B200FD" w:rsidRDefault="00F45BE6" w:rsidP="003217F6">
      <w:r>
        <w:t>In an ever-changing situation, t</w:t>
      </w:r>
      <w:r w:rsidR="003217F6">
        <w:t>his briefing aims to outline</w:t>
      </w:r>
      <w:r w:rsidR="00B200FD">
        <w:t>:</w:t>
      </w:r>
    </w:p>
    <w:p w14:paraId="0F1AD0F9" w14:textId="77777777" w:rsidR="00B200FD" w:rsidRDefault="00B200FD" w:rsidP="00B200FD">
      <w:pPr>
        <w:pStyle w:val="ListParagraph"/>
        <w:numPr>
          <w:ilvl w:val="0"/>
          <w:numId w:val="4"/>
        </w:numPr>
      </w:pPr>
      <w:r>
        <w:t>W</w:t>
      </w:r>
      <w:r w:rsidR="003217F6">
        <w:t>hat the Leonard Cheshire Global Alliance believes are the most urgent challenges in response to Covid-19</w:t>
      </w:r>
    </w:p>
    <w:p w14:paraId="18E1F81C" w14:textId="5CAFD72A" w:rsidR="00B200FD" w:rsidRDefault="00B200FD" w:rsidP="00B200FD">
      <w:pPr>
        <w:pStyle w:val="ListParagraph"/>
        <w:numPr>
          <w:ilvl w:val="0"/>
          <w:numId w:val="4"/>
        </w:numPr>
      </w:pPr>
      <w:r>
        <w:t>The longer</w:t>
      </w:r>
      <w:r w:rsidR="00463435">
        <w:t>-</w:t>
      </w:r>
      <w:r>
        <w:t xml:space="preserve">term </w:t>
      </w:r>
      <w:r w:rsidR="00463435">
        <w:t>action which must be considered now</w:t>
      </w:r>
    </w:p>
    <w:p w14:paraId="5A26844A" w14:textId="166BB41A" w:rsidR="003217F6" w:rsidRDefault="00B200FD" w:rsidP="00B200FD">
      <w:pPr>
        <w:pStyle w:val="ListParagraph"/>
        <w:numPr>
          <w:ilvl w:val="0"/>
          <w:numId w:val="4"/>
        </w:numPr>
      </w:pPr>
      <w:r>
        <w:t>H</w:t>
      </w:r>
      <w:r w:rsidR="008D31AF">
        <w:t>ow to put people with disabilities at the heart of building back better initiatives</w:t>
      </w:r>
      <w:r w:rsidR="00D769E5">
        <w:t>.</w:t>
      </w:r>
    </w:p>
    <w:p w14:paraId="0436952B" w14:textId="77777777" w:rsidR="003217F6" w:rsidRDefault="003217F6" w:rsidP="003217F6"/>
    <w:p w14:paraId="3D05457F" w14:textId="77777777" w:rsidR="003217F6" w:rsidRPr="00E36819" w:rsidRDefault="003217F6" w:rsidP="003217F6">
      <w:pPr>
        <w:rPr>
          <w:b/>
          <w:bCs/>
        </w:rPr>
      </w:pPr>
      <w:r w:rsidRPr="00E36819">
        <w:rPr>
          <w:b/>
          <w:bCs/>
        </w:rPr>
        <w:t xml:space="preserve">A </w:t>
      </w:r>
      <w:r>
        <w:rPr>
          <w:b/>
          <w:bCs/>
        </w:rPr>
        <w:t>unifying</w:t>
      </w:r>
      <w:r w:rsidRPr="00E36819">
        <w:rPr>
          <w:b/>
          <w:bCs/>
        </w:rPr>
        <w:t xml:space="preserve"> call</w:t>
      </w:r>
    </w:p>
    <w:p w14:paraId="0E47FFCB" w14:textId="77777777" w:rsidR="003217F6" w:rsidRDefault="003217F6" w:rsidP="003217F6">
      <w:r>
        <w:t>The Global Alliance is issuing a unifying call to duty bearers to come together in the time of Covid-19 to ensure:</w:t>
      </w:r>
    </w:p>
    <w:p w14:paraId="7E43A076" w14:textId="27A88AEA" w:rsidR="003217F6" w:rsidRDefault="00BF6C49" w:rsidP="003217F6">
      <w:pPr>
        <w:pStyle w:val="ListParagraph"/>
        <w:numPr>
          <w:ilvl w:val="0"/>
          <w:numId w:val="2"/>
        </w:numPr>
      </w:pPr>
      <w:r>
        <w:t>P</w:t>
      </w:r>
      <w:r w:rsidR="003217F6">
        <w:t>ersons with disabilities are</w:t>
      </w:r>
      <w:r>
        <w:t xml:space="preserve"> prioritised and safeguarded</w:t>
      </w:r>
      <w:r w:rsidR="003217F6">
        <w:t xml:space="preserve"> in pandemic responses</w:t>
      </w:r>
    </w:p>
    <w:p w14:paraId="036FDD29" w14:textId="78FBE2F7" w:rsidR="003217F6" w:rsidRDefault="003217F6" w:rsidP="003217F6">
      <w:pPr>
        <w:pStyle w:val="ListParagraph"/>
        <w:numPr>
          <w:ilvl w:val="0"/>
          <w:numId w:val="2"/>
        </w:numPr>
      </w:pPr>
      <w:r>
        <w:t xml:space="preserve">Covid-19 information dissemination </w:t>
      </w:r>
      <w:r w:rsidR="00BF6C49">
        <w:t xml:space="preserve">is made </w:t>
      </w:r>
      <w:r>
        <w:t xml:space="preserve">available in disability accessible formats </w:t>
      </w:r>
    </w:p>
    <w:p w14:paraId="75841EF8" w14:textId="77777777" w:rsidR="003217F6" w:rsidRDefault="003217F6" w:rsidP="003217F6">
      <w:pPr>
        <w:pStyle w:val="ListParagraph"/>
        <w:numPr>
          <w:ilvl w:val="0"/>
          <w:numId w:val="2"/>
        </w:numPr>
      </w:pPr>
      <w:r>
        <w:t xml:space="preserve">Full access to Personal Protective Equipment (PPE) for persons with disabilities, </w:t>
      </w:r>
      <w:proofErr w:type="gramStart"/>
      <w:r>
        <w:t>staff</w:t>
      </w:r>
      <w:proofErr w:type="gramEnd"/>
      <w:r>
        <w:t xml:space="preserve"> and volunteers in high-risk settings, including residential care</w:t>
      </w:r>
    </w:p>
    <w:p w14:paraId="68A50F52" w14:textId="6A002DBC" w:rsidR="003217F6" w:rsidRDefault="00BF6C49" w:rsidP="003217F6">
      <w:pPr>
        <w:pStyle w:val="ListParagraph"/>
        <w:numPr>
          <w:ilvl w:val="0"/>
          <w:numId w:val="2"/>
        </w:numPr>
      </w:pPr>
      <w:r>
        <w:t xml:space="preserve">Financial </w:t>
      </w:r>
      <w:r w:rsidR="00B200FD">
        <w:t>gifts</w:t>
      </w:r>
      <w:r>
        <w:t xml:space="preserve"> and d</w:t>
      </w:r>
      <w:r w:rsidR="003217F6">
        <w:t xml:space="preserve">onation of necessities </w:t>
      </w:r>
      <w:r w:rsidR="00B200FD">
        <w:t xml:space="preserve">continue to support organisations working on the frontline </w:t>
      </w:r>
      <w:r w:rsidR="003217F6">
        <w:t>(e.g. food, hygiene products)</w:t>
      </w:r>
    </w:p>
    <w:p w14:paraId="015E8B71" w14:textId="6669A6A6" w:rsidR="00F45BE6" w:rsidRDefault="003217F6" w:rsidP="00F45BE6">
      <w:pPr>
        <w:pStyle w:val="ListParagraph"/>
        <w:numPr>
          <w:ilvl w:val="0"/>
          <w:numId w:val="2"/>
        </w:numPr>
      </w:pPr>
      <w:r>
        <w:t>Donors to provide additional funding to organisations who are readjusting programmes</w:t>
      </w:r>
      <w:r w:rsidR="00B200FD">
        <w:t xml:space="preserve"> and services</w:t>
      </w:r>
      <w:r>
        <w:t xml:space="preserve"> for persons with disabilities in response to the pandemic</w:t>
      </w:r>
    </w:p>
    <w:p w14:paraId="4A6EEE57" w14:textId="0F8137F2" w:rsidR="00F45BE6" w:rsidRDefault="00F45BE6" w:rsidP="00F45BE6"/>
    <w:p w14:paraId="6B4BE92C" w14:textId="3AF2A2C0" w:rsidR="00A001E2" w:rsidRDefault="00A001E2" w:rsidP="00F45BE6">
      <w:pPr>
        <w:rPr>
          <w:b/>
          <w:bCs/>
        </w:rPr>
      </w:pPr>
      <w:r w:rsidRPr="00B200FD">
        <w:rPr>
          <w:b/>
          <w:bCs/>
        </w:rPr>
        <w:t>Longer term</w:t>
      </w:r>
    </w:p>
    <w:p w14:paraId="00E1105A" w14:textId="4BF72F4E" w:rsidR="00D769E5" w:rsidRDefault="00D769E5" w:rsidP="00D769E5">
      <w:pPr>
        <w:rPr>
          <w:rFonts w:cs="Minion Pro"/>
          <w:color w:val="000000"/>
          <w:sz w:val="23"/>
          <w:szCs w:val="23"/>
        </w:rPr>
      </w:pPr>
      <w:r>
        <w:rPr>
          <w:rFonts w:cs="Minion Pro"/>
          <w:color w:val="000000"/>
          <w:sz w:val="23"/>
          <w:szCs w:val="23"/>
        </w:rPr>
        <w:t>The failure of Global Alliance members to effectively bounce back from this crisis will cause untold damage to individuals and communities.</w:t>
      </w:r>
    </w:p>
    <w:p w14:paraId="095A753F" w14:textId="4E9EF239" w:rsidR="00A001E2" w:rsidRDefault="00D769E5" w:rsidP="00F45BE6">
      <w:r>
        <w:t>Action for the longer-term needs to:</w:t>
      </w:r>
    </w:p>
    <w:p w14:paraId="2FA598AA" w14:textId="600CDE63" w:rsidR="00D769E5" w:rsidRDefault="00D769E5" w:rsidP="00D769E5">
      <w:pPr>
        <w:pStyle w:val="ListParagraph"/>
        <w:numPr>
          <w:ilvl w:val="0"/>
          <w:numId w:val="3"/>
        </w:numPr>
      </w:pPr>
      <w:r>
        <w:t>Engage Cheshire organisations in recovery plan</w:t>
      </w:r>
      <w:r w:rsidR="002F7F85">
        <w:t>ning</w:t>
      </w:r>
      <w:r>
        <w:t xml:space="preserve"> </w:t>
      </w:r>
      <w:proofErr w:type="gramStart"/>
      <w:r>
        <w:t>in order to</w:t>
      </w:r>
      <w:proofErr w:type="gramEnd"/>
      <w:r>
        <w:t xml:space="preserve"> learn from the</w:t>
      </w:r>
      <w:r w:rsidR="00657906">
        <w:t>ir experience of the pandemic</w:t>
      </w:r>
      <w:r>
        <w:t xml:space="preserve"> response </w:t>
      </w:r>
    </w:p>
    <w:p w14:paraId="69AF76BB" w14:textId="77777777" w:rsidR="002F29BB" w:rsidRDefault="002F29BB" w:rsidP="002F29BB">
      <w:pPr>
        <w:pStyle w:val="ListParagraph"/>
        <w:numPr>
          <w:ilvl w:val="0"/>
          <w:numId w:val="3"/>
        </w:numPr>
      </w:pPr>
      <w:r>
        <w:t>Recognise and respond to the increase in demand for disability services (e.g. people experiencing respiratory conditions)</w:t>
      </w:r>
    </w:p>
    <w:p w14:paraId="1621DCD0" w14:textId="3B988325" w:rsidR="00D769E5" w:rsidRPr="00A001E2" w:rsidRDefault="00E96E8D" w:rsidP="00B200FD">
      <w:pPr>
        <w:pStyle w:val="ListParagraph"/>
        <w:numPr>
          <w:ilvl w:val="0"/>
          <w:numId w:val="3"/>
        </w:numPr>
      </w:pPr>
      <w:r>
        <w:t>Make sure education systems are fully inclusive and distance learning platforms are accessible to all children, including children with disabilities</w:t>
      </w:r>
    </w:p>
    <w:p w14:paraId="7730D0E9" w14:textId="77777777" w:rsidR="00A001E2" w:rsidRDefault="00A001E2" w:rsidP="00F45BE6"/>
    <w:p w14:paraId="1B46EE49" w14:textId="77777777" w:rsidR="00F45BE6" w:rsidRPr="009F11D8" w:rsidRDefault="00F45BE6" w:rsidP="00F45BE6">
      <w:pPr>
        <w:rPr>
          <w:b/>
          <w:bCs/>
        </w:rPr>
      </w:pPr>
      <w:r w:rsidRPr="009F11D8">
        <w:rPr>
          <w:b/>
          <w:bCs/>
        </w:rPr>
        <w:t>The Leonard Cheshire Global Alliance</w:t>
      </w:r>
    </w:p>
    <w:p w14:paraId="0B302DC8" w14:textId="77777777" w:rsidR="00F45BE6" w:rsidRDefault="00F45BE6" w:rsidP="00F45BE6">
      <w:pPr>
        <w:rPr>
          <w:rFonts w:cs="Arial"/>
        </w:rPr>
      </w:pPr>
      <w:r>
        <w:rPr>
          <w:rFonts w:cs="Arial"/>
        </w:rPr>
        <w:t>The Leonard Cheshire Global Alliance is a loose network of over 200 independent Cheshire organisations across 54 countries supporting persons with disabilities.</w:t>
      </w:r>
    </w:p>
    <w:p w14:paraId="5258FB2A" w14:textId="77777777" w:rsidR="00F45BE6" w:rsidRDefault="00F45BE6" w:rsidP="00F45BE6">
      <w:pPr>
        <w:rPr>
          <w:rFonts w:cs="Arial"/>
        </w:rPr>
      </w:pPr>
      <w:r>
        <w:rPr>
          <w:rFonts w:cs="Arial"/>
        </w:rPr>
        <w:t xml:space="preserve">We are one of the largest pan-disability networks in the world united by a shared history and a desire to change attitudes towards disability. </w:t>
      </w:r>
    </w:p>
    <w:p w14:paraId="3AA86C39" w14:textId="77777777" w:rsidR="00F45BE6" w:rsidRDefault="00F45BE6" w:rsidP="00F45BE6">
      <w:pPr>
        <w:rPr>
          <w:rFonts w:cs="Arial"/>
        </w:rPr>
      </w:pPr>
    </w:p>
    <w:p w14:paraId="6A4CAB1C" w14:textId="77777777" w:rsidR="00F45BE6" w:rsidRDefault="00F45BE6" w:rsidP="00F45BE6">
      <w:r>
        <w:t>We are extremely concerned about how the Covid-19 global pandemic will impact on persons with disabilities across the world, particularly in low and middle-income countries. Of the 54 countries where Global Alliance members are present, two-thirds are located across Africa and Asia</w:t>
      </w:r>
      <w:r>
        <w:rPr>
          <w:rStyle w:val="FootnoteReference"/>
        </w:rPr>
        <w:footnoteReference w:id="1"/>
      </w:r>
      <w:r>
        <w:t xml:space="preserve"> where support structures are weak.</w:t>
      </w:r>
    </w:p>
    <w:p w14:paraId="1A4D3A4D" w14:textId="77777777" w:rsidR="00F45BE6" w:rsidRDefault="00F45BE6" w:rsidP="00F45BE6"/>
    <w:p w14:paraId="1FC24962" w14:textId="77777777" w:rsidR="00F45BE6" w:rsidRPr="001A4CAE" w:rsidRDefault="00F45BE6" w:rsidP="00F45BE6">
      <w:r>
        <w:t xml:space="preserve">Enormous efforts are being undertaken to protect persons with disabilities, however, more needs to be done. </w:t>
      </w:r>
      <w:r w:rsidRPr="001A4CAE">
        <w:t>If communities do</w:t>
      </w:r>
      <w:r>
        <w:t xml:space="preserve"> </w:t>
      </w:r>
      <w:r w:rsidRPr="001A4CAE">
        <w:t>n</w:t>
      </w:r>
      <w:r>
        <w:t>o</w:t>
      </w:r>
      <w:r w:rsidRPr="001A4CAE">
        <w:t>t work together in addressing Covid-19 its impact will be much greater and longer lasting</w:t>
      </w:r>
      <w:r>
        <w:t xml:space="preserve">. </w:t>
      </w:r>
    </w:p>
    <w:p w14:paraId="6B544779" w14:textId="77777777" w:rsidR="00F45BE6" w:rsidRPr="003217F6" w:rsidRDefault="00F45BE6" w:rsidP="00F45BE6"/>
    <w:sectPr w:rsidR="00F45BE6" w:rsidRPr="003217F6" w:rsidSect="0055177E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8771D" w14:textId="77777777" w:rsidR="0011078E" w:rsidRDefault="0011078E" w:rsidP="00FF7EDF">
      <w:r>
        <w:separator/>
      </w:r>
    </w:p>
  </w:endnote>
  <w:endnote w:type="continuationSeparator" w:id="0">
    <w:p w14:paraId="2A256F1E" w14:textId="77777777" w:rsidR="0011078E" w:rsidRDefault="0011078E" w:rsidP="00FF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0303B" w14:textId="77777777" w:rsidR="0011078E" w:rsidRDefault="0011078E" w:rsidP="00FF7EDF">
      <w:r>
        <w:separator/>
      </w:r>
    </w:p>
  </w:footnote>
  <w:footnote w:type="continuationSeparator" w:id="0">
    <w:p w14:paraId="28597042" w14:textId="77777777" w:rsidR="0011078E" w:rsidRDefault="0011078E" w:rsidP="00FF7EDF">
      <w:r>
        <w:continuationSeparator/>
      </w:r>
    </w:p>
  </w:footnote>
  <w:footnote w:id="1">
    <w:p w14:paraId="7B85EAEC" w14:textId="77777777" w:rsidR="00F45BE6" w:rsidRDefault="00F45BE6" w:rsidP="00F45BE6">
      <w:pPr>
        <w:pStyle w:val="FootnoteText"/>
      </w:pPr>
      <w:r>
        <w:rPr>
          <w:rStyle w:val="FootnoteReference"/>
        </w:rPr>
        <w:footnoteRef/>
      </w:r>
      <w:r>
        <w:t xml:space="preserve"> 36 of 54 countries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479CC" w14:textId="77777777" w:rsidR="004C4795" w:rsidRDefault="004C4795">
    <w:pPr>
      <w:pStyle w:val="Header"/>
    </w:pPr>
  </w:p>
  <w:p w14:paraId="798175DA" w14:textId="77777777" w:rsidR="004C4795" w:rsidRDefault="004C4795">
    <w:pPr>
      <w:pStyle w:val="Header"/>
    </w:pPr>
  </w:p>
  <w:p w14:paraId="769317DD" w14:textId="77777777" w:rsidR="004C4795" w:rsidRDefault="004C4795" w:rsidP="004C4795">
    <w:pPr>
      <w:pStyle w:val="Header"/>
      <w:jc w:val="center"/>
    </w:pPr>
  </w:p>
  <w:p w14:paraId="04077A3E" w14:textId="77777777" w:rsidR="004C4795" w:rsidRDefault="004C4795" w:rsidP="004C4795">
    <w:pPr>
      <w:pStyle w:val="Header"/>
      <w:jc w:val="center"/>
    </w:pPr>
  </w:p>
  <w:p w14:paraId="2DE940DD" w14:textId="77777777" w:rsidR="00FF7EDF" w:rsidRDefault="00FF7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F45BB"/>
    <w:multiLevelType w:val="hybridMultilevel"/>
    <w:tmpl w:val="8250B7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67547"/>
    <w:multiLevelType w:val="hybridMultilevel"/>
    <w:tmpl w:val="43464F88"/>
    <w:lvl w:ilvl="0" w:tplc="D346C46E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D73E7"/>
    <w:multiLevelType w:val="hybridMultilevel"/>
    <w:tmpl w:val="FC04AF38"/>
    <w:lvl w:ilvl="0" w:tplc="D52CA51E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6B22"/>
    <w:rsid w:val="00046C2D"/>
    <w:rsid w:val="0011078E"/>
    <w:rsid w:val="00226A5D"/>
    <w:rsid w:val="002666E1"/>
    <w:rsid w:val="002F29BB"/>
    <w:rsid w:val="002F7F85"/>
    <w:rsid w:val="003217F6"/>
    <w:rsid w:val="003E6C3E"/>
    <w:rsid w:val="00463435"/>
    <w:rsid w:val="004C4795"/>
    <w:rsid w:val="0055177E"/>
    <w:rsid w:val="0055249E"/>
    <w:rsid w:val="005D6C2A"/>
    <w:rsid w:val="00657906"/>
    <w:rsid w:val="006755FF"/>
    <w:rsid w:val="006C75C1"/>
    <w:rsid w:val="006F6316"/>
    <w:rsid w:val="00727B53"/>
    <w:rsid w:val="00785251"/>
    <w:rsid w:val="00863965"/>
    <w:rsid w:val="008C2078"/>
    <w:rsid w:val="008D31AF"/>
    <w:rsid w:val="009B279C"/>
    <w:rsid w:val="009B6B22"/>
    <w:rsid w:val="00A001E2"/>
    <w:rsid w:val="00A0112B"/>
    <w:rsid w:val="00A10D9D"/>
    <w:rsid w:val="00B200FD"/>
    <w:rsid w:val="00BF6C49"/>
    <w:rsid w:val="00CD07D5"/>
    <w:rsid w:val="00D414B2"/>
    <w:rsid w:val="00D769E5"/>
    <w:rsid w:val="00E129B3"/>
    <w:rsid w:val="00E852F0"/>
    <w:rsid w:val="00E96E8D"/>
    <w:rsid w:val="00F30ACF"/>
    <w:rsid w:val="00F41BC3"/>
    <w:rsid w:val="00F45BE6"/>
    <w:rsid w:val="00F62E40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4AE29"/>
  <w14:defaultImageDpi w14:val="32767"/>
  <w15:chartTrackingRefBased/>
  <w15:docId w15:val="{A3B38324-B624-4E6A-97B3-425587EC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B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078"/>
    <w:pPr>
      <w:keepNext/>
      <w:keepLines/>
      <w:spacing w:before="480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078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BC3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1BC3"/>
    <w:pPr>
      <w:keepNext/>
      <w:keepLines/>
      <w:spacing w:before="200"/>
      <w:outlineLvl w:val="3"/>
    </w:pPr>
    <w:rPr>
      <w:rFonts w:eastAsia="Times New Roman"/>
      <w:b/>
      <w:bCs/>
      <w:i/>
      <w:iCs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DF"/>
  </w:style>
  <w:style w:type="paragraph" w:styleId="Footer">
    <w:name w:val="footer"/>
    <w:basedOn w:val="Normal"/>
    <w:link w:val="Foot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DF"/>
  </w:style>
  <w:style w:type="character" w:customStyle="1" w:styleId="Heading1Char">
    <w:name w:val="Heading 1 Char"/>
    <w:link w:val="Heading1"/>
    <w:uiPriority w:val="9"/>
    <w:rsid w:val="008C2078"/>
    <w:rPr>
      <w:rFonts w:ascii="Arial" w:eastAsia="Times New Roman" w:hAnsi="Arial" w:cs="Times New Roman"/>
      <w:b/>
      <w:bCs/>
      <w:color w:val="000000"/>
      <w:sz w:val="32"/>
      <w:szCs w:val="28"/>
    </w:rPr>
  </w:style>
  <w:style w:type="paragraph" w:styleId="NoSpacing">
    <w:name w:val="No Spacing"/>
    <w:uiPriority w:val="1"/>
    <w:qFormat/>
    <w:rsid w:val="004C4795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C2078"/>
    <w:rPr>
      <w:rFonts w:ascii="Arial" w:eastAsia="Times New Roman" w:hAnsi="Arial" w:cs="Times New Roman"/>
      <w:b/>
      <w:bCs/>
      <w:sz w:val="28"/>
      <w:szCs w:val="26"/>
    </w:rPr>
  </w:style>
  <w:style w:type="paragraph" w:styleId="Title">
    <w:name w:val="Title"/>
    <w:next w:val="Normal"/>
    <w:link w:val="TitleChar"/>
    <w:autoRedefine/>
    <w:uiPriority w:val="10"/>
    <w:rsid w:val="008C2078"/>
    <w:pPr>
      <w:pBdr>
        <w:bottom w:val="single" w:sz="8" w:space="4" w:color="4472C4"/>
      </w:pBdr>
      <w:spacing w:after="300"/>
      <w:contextualSpacing/>
    </w:pPr>
    <w:rPr>
      <w:rFonts w:eastAsia="Times New Roman"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link w:val="Title"/>
    <w:uiPriority w:val="10"/>
    <w:rsid w:val="008C2078"/>
    <w:rPr>
      <w:rFonts w:ascii="Arial" w:eastAsia="Times New Roman" w:hAnsi="Arial" w:cs="Times New Roman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C4795"/>
    <w:pPr>
      <w:numPr>
        <w:ilvl w:val="1"/>
      </w:numPr>
    </w:pPr>
    <w:rPr>
      <w:rFonts w:eastAsia="Times New Roman"/>
      <w:i/>
      <w:iCs/>
      <w:color w:val="4472C4"/>
      <w:spacing w:val="15"/>
    </w:rPr>
  </w:style>
  <w:style w:type="character" w:customStyle="1" w:styleId="SubtitleChar">
    <w:name w:val="Subtitle Char"/>
    <w:link w:val="Subtitle"/>
    <w:uiPriority w:val="11"/>
    <w:rsid w:val="004C4795"/>
    <w:rPr>
      <w:rFonts w:ascii="Arial" w:eastAsia="Times New Roman" w:hAnsi="Arial" w:cs="Times New Roman"/>
      <w:i/>
      <w:iCs/>
      <w:color w:val="4472C4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4C479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479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4C479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C4795"/>
    <w:rPr>
      <w:b/>
      <w:bCs/>
      <w:i/>
      <w:iCs/>
      <w:color w:val="4472C4"/>
    </w:rPr>
  </w:style>
  <w:style w:type="character" w:styleId="Strong">
    <w:name w:val="Strong"/>
    <w:uiPriority w:val="22"/>
    <w:qFormat/>
    <w:rsid w:val="004C4795"/>
    <w:rPr>
      <w:b/>
      <w:bCs/>
    </w:rPr>
  </w:style>
  <w:style w:type="character" w:styleId="Emphasis">
    <w:name w:val="Emphasis"/>
    <w:uiPriority w:val="20"/>
    <w:rsid w:val="004C4795"/>
    <w:rPr>
      <w:i/>
      <w:iCs/>
    </w:rPr>
  </w:style>
  <w:style w:type="character" w:customStyle="1" w:styleId="Heading3Char">
    <w:name w:val="Heading 3 Char"/>
    <w:link w:val="Heading3"/>
    <w:uiPriority w:val="9"/>
    <w:rsid w:val="00F41BC3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rsid w:val="00F41BC3"/>
    <w:rPr>
      <w:rFonts w:ascii="Arial" w:eastAsia="Times New Roman" w:hAnsi="Arial" w:cs="Times New Roman"/>
      <w:b/>
      <w:bCs/>
      <w:i/>
      <w:iCs/>
      <w:color w:val="4472C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6B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B22"/>
    <w:rPr>
      <w:lang w:eastAsia="en-US"/>
    </w:rPr>
  </w:style>
  <w:style w:type="paragraph" w:styleId="ListParagraph">
    <w:name w:val="List Paragraph"/>
    <w:basedOn w:val="Normal"/>
    <w:uiPriority w:val="34"/>
    <w:qFormat/>
    <w:rsid w:val="009B6B2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9B6B2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D6C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Hanks</dc:creator>
  <cp:keywords/>
  <dc:description/>
  <cp:lastModifiedBy>Ellie Hughes</cp:lastModifiedBy>
  <cp:revision>2</cp:revision>
  <dcterms:created xsi:type="dcterms:W3CDTF">2020-10-22T08:14:00Z</dcterms:created>
  <dcterms:modified xsi:type="dcterms:W3CDTF">2020-10-22T08:14:00Z</dcterms:modified>
</cp:coreProperties>
</file>